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BD" w:rsidRPr="00CF25BD" w:rsidRDefault="00CF25BD" w:rsidP="00CF25BD">
      <w:pPr>
        <w:jc w:val="center"/>
        <w:rPr>
          <w:b/>
          <w:u w:val="single"/>
        </w:rPr>
      </w:pPr>
      <w:r>
        <w:rPr>
          <w:b/>
          <w:u w:val="single"/>
        </w:rPr>
        <w:t>Contenidos de Cívica</w:t>
      </w:r>
    </w:p>
    <w:p w:rsidR="00CF25BD" w:rsidRDefault="00CF25BD" w:rsidP="00CF25BD">
      <w:pPr>
        <w:pStyle w:val="Prrafodelista"/>
        <w:numPr>
          <w:ilvl w:val="0"/>
          <w:numId w:val="1"/>
        </w:numPr>
      </w:pPr>
      <w:r w:rsidRPr="00CF25BD">
        <w:t>Estado</w:t>
      </w:r>
      <w:r>
        <w:t>:</w:t>
      </w:r>
      <w:r w:rsidRPr="00CF25BD">
        <w:t xml:space="preserve"> concepto</w:t>
      </w:r>
      <w:r>
        <w:t xml:space="preserve"> y </w:t>
      </w:r>
      <w:r w:rsidRPr="00CF25BD">
        <w:t xml:space="preserve"> elementos</w:t>
      </w:r>
    </w:p>
    <w:p w:rsidR="00CF25BD" w:rsidRDefault="00CF25BD" w:rsidP="00CF25BD">
      <w:pPr>
        <w:pStyle w:val="Prrafodelista"/>
        <w:numPr>
          <w:ilvl w:val="0"/>
          <w:numId w:val="1"/>
        </w:numPr>
      </w:pPr>
      <w:r>
        <w:t>D</w:t>
      </w:r>
      <w:r w:rsidRPr="00CF25BD">
        <w:t>emocracia directa e indirecta.</w:t>
      </w:r>
    </w:p>
    <w:p w:rsidR="00CF25BD" w:rsidRDefault="00CF25BD" w:rsidP="00CF25BD">
      <w:pPr>
        <w:pStyle w:val="Prrafodelista"/>
        <w:numPr>
          <w:ilvl w:val="0"/>
          <w:numId w:val="1"/>
        </w:numPr>
      </w:pPr>
      <w:r w:rsidRPr="00CF25BD">
        <w:t xml:space="preserve">División de poderes. </w:t>
      </w:r>
    </w:p>
    <w:p w:rsidR="00CF25BD" w:rsidRDefault="00CF25BD" w:rsidP="00CF25BD">
      <w:pPr>
        <w:pStyle w:val="Prrafodelista"/>
        <w:numPr>
          <w:ilvl w:val="0"/>
          <w:numId w:val="1"/>
        </w:numPr>
      </w:pPr>
      <w:r w:rsidRPr="00CF25BD">
        <w:t>Requisitos para integrar los 3 poderes.</w:t>
      </w:r>
    </w:p>
    <w:p w:rsidR="001E24A5" w:rsidRDefault="00CF25BD" w:rsidP="00CF25BD">
      <w:pPr>
        <w:pStyle w:val="Prrafodelista"/>
        <w:numPr>
          <w:ilvl w:val="0"/>
          <w:numId w:val="1"/>
        </w:numPr>
      </w:pPr>
      <w:r w:rsidRPr="00CF25BD">
        <w:t>Derechos humanos</w:t>
      </w:r>
      <w:r>
        <w:t xml:space="preserve">: </w:t>
      </w:r>
      <w:bookmarkStart w:id="0" w:name="_GoBack"/>
      <w:bookmarkEnd w:id="0"/>
      <w:r w:rsidRPr="00CF25BD">
        <w:t>clasificación, garantías constitucionales</w:t>
      </w:r>
      <w:r>
        <w:t>.</w:t>
      </w:r>
    </w:p>
    <w:sectPr w:rsidR="001E2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63E2"/>
    <w:multiLevelType w:val="hybridMultilevel"/>
    <w:tmpl w:val="36F017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BD"/>
    <w:rsid w:val="001E24A5"/>
    <w:rsid w:val="00C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2020-06-05T19:46:00Z</dcterms:created>
  <dcterms:modified xsi:type="dcterms:W3CDTF">2020-06-05T19:49:00Z</dcterms:modified>
</cp:coreProperties>
</file>