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7FD" w:rsidRPr="00D3665B" w:rsidRDefault="00D810F6" w:rsidP="00D3665B">
      <w:pPr>
        <w:tabs>
          <w:tab w:val="left" w:pos="2813"/>
        </w:tabs>
        <w:jc w:val="center"/>
        <w:rPr>
          <w:b/>
          <w:u w:val="single"/>
        </w:rPr>
      </w:pPr>
      <w:r w:rsidRPr="00D3665B">
        <w:rPr>
          <w:b/>
          <w:sz w:val="28"/>
          <w:u w:val="single"/>
        </w:rPr>
        <w:t>Actividades de Diagnóstico</w:t>
      </w:r>
    </w:p>
    <w:p w:rsidR="00D810F6" w:rsidRPr="00D3665B" w:rsidRDefault="00D810F6">
      <w:pPr>
        <w:rPr>
          <w:b/>
          <w:i/>
        </w:rPr>
      </w:pPr>
      <w:r w:rsidRPr="00D3665B">
        <w:rPr>
          <w:b/>
          <w:i/>
          <w:u w:val="single"/>
        </w:rPr>
        <w:t>Primera semana</w:t>
      </w:r>
      <w:proofErr w:type="gramStart"/>
      <w:r w:rsidRPr="00D3665B">
        <w:rPr>
          <w:b/>
          <w:i/>
          <w:u w:val="single"/>
        </w:rPr>
        <w:t>:</w:t>
      </w:r>
      <w:r w:rsidR="00DF2535">
        <w:rPr>
          <w:b/>
          <w:i/>
        </w:rPr>
        <w:t xml:space="preserve"> </w:t>
      </w:r>
      <w:r w:rsidRPr="00D3665B">
        <w:rPr>
          <w:b/>
          <w:i/>
        </w:rPr>
        <w:t xml:space="preserve"> El</w:t>
      </w:r>
      <w:proofErr w:type="gramEnd"/>
      <w:r w:rsidRPr="00D3665B">
        <w:rPr>
          <w:b/>
          <w:i/>
        </w:rPr>
        <w:t xml:space="preserve"> uso de la Tabla Periódica</w:t>
      </w:r>
    </w:p>
    <w:p w:rsidR="00DF2535" w:rsidRPr="009E6D72" w:rsidRDefault="00DF2535" w:rsidP="00DF2535">
      <w:pPr>
        <w:rPr>
          <w:i/>
        </w:rPr>
      </w:pPr>
      <w:r>
        <w:rPr>
          <w:i/>
        </w:rPr>
        <w:t>Usando la Tabla periodica que se muetra a continuación, completa las siguintes actividades</w:t>
      </w:r>
      <w:r w:rsidRPr="009E6D72">
        <w:rPr>
          <w:i/>
        </w:rPr>
        <w:t xml:space="preserve">: </w:t>
      </w:r>
    </w:p>
    <w:p w:rsidR="00DF2535" w:rsidRDefault="00DF2535" w:rsidP="00DF2535">
      <w:pPr>
        <w:pStyle w:val="Prrafodelista"/>
        <w:numPr>
          <w:ilvl w:val="0"/>
          <w:numId w:val="9"/>
        </w:numPr>
        <w:rPr>
          <w:i/>
        </w:rPr>
      </w:pPr>
      <w:r>
        <w:rPr>
          <w:i/>
        </w:rPr>
        <w:t>De la siguinte lista d</w:t>
      </w:r>
      <w:r w:rsidR="00B22D94">
        <w:rPr>
          <w:i/>
        </w:rPr>
        <w:t>e elementos, completar la tabla, escribiendo el símbolo correspondiente:</w:t>
      </w:r>
    </w:p>
    <w:p w:rsidR="00DF2535" w:rsidRDefault="00DF2535" w:rsidP="00DF2535">
      <w:pPr>
        <w:pStyle w:val="Prrafodelista"/>
        <w:rPr>
          <w:i/>
        </w:rPr>
      </w:pPr>
      <w:r>
        <w:rPr>
          <w:i/>
        </w:rPr>
        <w:t>Elementos:</w:t>
      </w:r>
      <w:r w:rsidR="00B22D94">
        <w:rPr>
          <w:i/>
        </w:rPr>
        <w:t xml:space="preserve"> Argón,</w:t>
      </w:r>
      <w:r>
        <w:rPr>
          <w:i/>
        </w:rPr>
        <w:t xml:space="preserve"> Plata, Magnesio, Sodio, Platino, hierro, calcio, antimonio, mercurio, oxígeno, azufre, estaño, yodo, cobre,</w:t>
      </w:r>
      <w:r w:rsidR="00B22D94">
        <w:rPr>
          <w:i/>
        </w:rPr>
        <w:t>helio,</w:t>
      </w:r>
      <w:r>
        <w:rPr>
          <w:i/>
        </w:rPr>
        <w:t xml:space="preserve"> oro, germanio, carbono, fósforo, bromo,</w:t>
      </w:r>
      <w:r w:rsidR="00B22D94">
        <w:rPr>
          <w:i/>
        </w:rPr>
        <w:t xml:space="preserve"> xenón</w:t>
      </w:r>
      <w:r>
        <w:rPr>
          <w:i/>
        </w:rPr>
        <w:t xml:space="preserve"> </w:t>
      </w:r>
      <w:r w:rsidR="00B22D94">
        <w:rPr>
          <w:i/>
        </w:rPr>
        <w:t xml:space="preserve">, </w:t>
      </w:r>
      <w:r>
        <w:rPr>
          <w:i/>
        </w:rPr>
        <w:t>nitrógeno</w:t>
      </w:r>
      <w:r w:rsidR="00B22D94">
        <w:rPr>
          <w:i/>
        </w:rPr>
        <w:t>, vanadio, cloro, silicio, telurio.</w:t>
      </w:r>
    </w:p>
    <w:tbl>
      <w:tblPr>
        <w:tblStyle w:val="Tablaconcuadrcula"/>
        <w:tblW w:w="0" w:type="auto"/>
        <w:tblInd w:w="720" w:type="dxa"/>
        <w:tblLook w:val="04A0" w:firstRow="1" w:lastRow="0" w:firstColumn="1" w:lastColumn="0" w:noHBand="0" w:noVBand="1"/>
      </w:tblPr>
      <w:tblGrid>
        <w:gridCol w:w="3324"/>
        <w:gridCol w:w="3323"/>
        <w:gridCol w:w="3316"/>
      </w:tblGrid>
      <w:tr w:rsidR="00B22D94" w:rsidTr="00B22D94">
        <w:tc>
          <w:tcPr>
            <w:tcW w:w="3535" w:type="dxa"/>
          </w:tcPr>
          <w:p w:rsidR="00B22D94" w:rsidRDefault="00B22D94" w:rsidP="00DF2535">
            <w:pPr>
              <w:pStyle w:val="Prrafodelista"/>
              <w:ind w:left="0"/>
              <w:rPr>
                <w:i/>
              </w:rPr>
            </w:pPr>
            <w:r>
              <w:rPr>
                <w:i/>
              </w:rPr>
              <w:t>Metales</w:t>
            </w:r>
          </w:p>
        </w:tc>
        <w:tc>
          <w:tcPr>
            <w:tcW w:w="3536" w:type="dxa"/>
          </w:tcPr>
          <w:p w:rsidR="00B22D94" w:rsidRDefault="00B22D94" w:rsidP="00DF2535">
            <w:pPr>
              <w:pStyle w:val="Prrafodelista"/>
              <w:ind w:left="0"/>
              <w:rPr>
                <w:i/>
              </w:rPr>
            </w:pPr>
            <w:r>
              <w:rPr>
                <w:i/>
              </w:rPr>
              <w:t>No metales</w:t>
            </w:r>
          </w:p>
        </w:tc>
        <w:tc>
          <w:tcPr>
            <w:tcW w:w="3536" w:type="dxa"/>
          </w:tcPr>
          <w:p w:rsidR="00B22D94" w:rsidRDefault="00B22D94" w:rsidP="00DF2535">
            <w:pPr>
              <w:pStyle w:val="Prrafodelista"/>
              <w:ind w:left="0"/>
              <w:rPr>
                <w:i/>
              </w:rPr>
            </w:pPr>
            <w:r>
              <w:rPr>
                <w:i/>
              </w:rPr>
              <w:t>Gases Nobles o Inertes</w:t>
            </w:r>
          </w:p>
        </w:tc>
      </w:tr>
      <w:tr w:rsidR="00B22D94" w:rsidTr="00B22D94">
        <w:tc>
          <w:tcPr>
            <w:tcW w:w="3535" w:type="dxa"/>
          </w:tcPr>
          <w:p w:rsidR="00B22D94" w:rsidRDefault="00B22D94" w:rsidP="00DF2535">
            <w:pPr>
              <w:pStyle w:val="Prrafodelista"/>
              <w:ind w:left="0"/>
              <w:rPr>
                <w:i/>
              </w:rPr>
            </w:pPr>
          </w:p>
          <w:p w:rsidR="00B22D94" w:rsidRDefault="00B22D94" w:rsidP="00DF2535">
            <w:pPr>
              <w:pStyle w:val="Prrafodelista"/>
              <w:ind w:left="0"/>
              <w:rPr>
                <w:i/>
              </w:rPr>
            </w:pPr>
          </w:p>
          <w:p w:rsidR="00B22D94" w:rsidRDefault="00B22D94" w:rsidP="00DF2535">
            <w:pPr>
              <w:pStyle w:val="Prrafodelista"/>
              <w:ind w:left="0"/>
              <w:rPr>
                <w:i/>
              </w:rPr>
            </w:pPr>
          </w:p>
          <w:p w:rsidR="00B22D94" w:rsidRDefault="00B22D94" w:rsidP="00DF2535">
            <w:pPr>
              <w:pStyle w:val="Prrafodelista"/>
              <w:ind w:left="0"/>
              <w:rPr>
                <w:i/>
              </w:rPr>
            </w:pPr>
          </w:p>
          <w:p w:rsidR="00B22D94" w:rsidRDefault="00B22D94" w:rsidP="00DF2535">
            <w:pPr>
              <w:pStyle w:val="Prrafodelista"/>
              <w:ind w:left="0"/>
              <w:rPr>
                <w:i/>
              </w:rPr>
            </w:pPr>
          </w:p>
        </w:tc>
        <w:tc>
          <w:tcPr>
            <w:tcW w:w="3536" w:type="dxa"/>
          </w:tcPr>
          <w:p w:rsidR="00B22D94" w:rsidRDefault="00B22D94" w:rsidP="00DF2535">
            <w:pPr>
              <w:pStyle w:val="Prrafodelista"/>
              <w:ind w:left="0"/>
              <w:rPr>
                <w:i/>
              </w:rPr>
            </w:pPr>
          </w:p>
        </w:tc>
        <w:tc>
          <w:tcPr>
            <w:tcW w:w="3536" w:type="dxa"/>
          </w:tcPr>
          <w:p w:rsidR="00B22D94" w:rsidRDefault="00B22D94" w:rsidP="00DF2535">
            <w:pPr>
              <w:pStyle w:val="Prrafodelista"/>
              <w:ind w:left="0"/>
              <w:rPr>
                <w:i/>
              </w:rPr>
            </w:pPr>
          </w:p>
        </w:tc>
      </w:tr>
    </w:tbl>
    <w:p w:rsidR="00B22D94" w:rsidRPr="009E6D72" w:rsidRDefault="00B22D94" w:rsidP="00DF2535">
      <w:pPr>
        <w:pStyle w:val="Prrafodelista"/>
        <w:rPr>
          <w:i/>
        </w:rPr>
      </w:pPr>
    </w:p>
    <w:p w:rsidR="00DF2535" w:rsidRDefault="00B22D94" w:rsidP="00DF2535">
      <w:pPr>
        <w:pStyle w:val="Prrafodelista"/>
        <w:numPr>
          <w:ilvl w:val="0"/>
          <w:numId w:val="9"/>
        </w:numPr>
        <w:rPr>
          <w:i/>
        </w:rPr>
      </w:pPr>
      <w:r>
        <w:rPr>
          <w:i/>
        </w:rPr>
        <w:t>Con los elementos del punto 1, indica el grupo y periodo.</w:t>
      </w:r>
    </w:p>
    <w:p w:rsidR="00B22D94" w:rsidRDefault="00B22D94" w:rsidP="00DF2535">
      <w:pPr>
        <w:pStyle w:val="Prrafodelista"/>
        <w:numPr>
          <w:ilvl w:val="0"/>
          <w:numId w:val="9"/>
        </w:numPr>
        <w:rPr>
          <w:i/>
        </w:rPr>
      </w:pPr>
      <w:r>
        <w:rPr>
          <w:i/>
        </w:rPr>
        <w:t>En la siguiente sopa de letras, se encuentran 30 elementos químicos más comunes (recuerda que estan escritos en cualquier direc</w:t>
      </w:r>
      <w:bookmarkStart w:id="0" w:name="_GoBack"/>
      <w:bookmarkEnd w:id="0"/>
      <w:r>
        <w:rPr>
          <w:i/>
        </w:rPr>
        <w:t>ción) Usando la tabla periodica, encuentralos, e indica su grupo y periodo.</w:t>
      </w:r>
    </w:p>
    <w:tbl>
      <w:tblPr>
        <w:tblStyle w:val="Tablaconcuadrcula"/>
        <w:tblW w:w="0" w:type="auto"/>
        <w:tblLook w:val="04A0" w:firstRow="1" w:lastRow="0" w:firstColumn="1" w:lastColumn="0" w:noHBand="0" w:noVBand="1"/>
      </w:tblPr>
      <w:tblGrid>
        <w:gridCol w:w="403"/>
        <w:gridCol w:w="417"/>
        <w:gridCol w:w="443"/>
        <w:gridCol w:w="417"/>
        <w:gridCol w:w="443"/>
        <w:gridCol w:w="403"/>
        <w:gridCol w:w="417"/>
        <w:gridCol w:w="417"/>
        <w:gridCol w:w="417"/>
        <w:gridCol w:w="417"/>
        <w:gridCol w:w="417"/>
        <w:gridCol w:w="417"/>
        <w:gridCol w:w="403"/>
        <w:gridCol w:w="417"/>
        <w:gridCol w:w="417"/>
        <w:gridCol w:w="417"/>
        <w:gridCol w:w="443"/>
        <w:gridCol w:w="403"/>
        <w:gridCol w:w="403"/>
      </w:tblGrid>
      <w:tr w:rsidR="00D878C8" w:rsidRPr="00B22D94" w:rsidTr="00D878C8">
        <w:tc>
          <w:tcPr>
            <w:tcW w:w="0" w:type="auto"/>
            <w:vAlign w:val="center"/>
          </w:tcPr>
          <w:p w:rsidR="00B22D94" w:rsidRPr="00B22D94" w:rsidRDefault="00B22D94"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P</w:t>
            </w:r>
          </w:p>
        </w:tc>
        <w:tc>
          <w:tcPr>
            <w:tcW w:w="0" w:type="auto"/>
            <w:vAlign w:val="center"/>
          </w:tcPr>
          <w:p w:rsidR="00B22D94" w:rsidRPr="00B22D94" w:rsidRDefault="00B22D94"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L</w:t>
            </w:r>
          </w:p>
        </w:tc>
        <w:tc>
          <w:tcPr>
            <w:tcW w:w="0" w:type="auto"/>
            <w:vAlign w:val="center"/>
          </w:tcPr>
          <w:p w:rsidR="00B22D94" w:rsidRPr="00B22D94" w:rsidRDefault="00B22D94"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M</w:t>
            </w:r>
          </w:p>
        </w:tc>
        <w:tc>
          <w:tcPr>
            <w:tcW w:w="0" w:type="auto"/>
            <w:vAlign w:val="center"/>
          </w:tcPr>
          <w:p w:rsidR="00B22D94" w:rsidRPr="00B22D94" w:rsidRDefault="00B22D94"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S</w:t>
            </w:r>
          </w:p>
        </w:tc>
        <w:tc>
          <w:tcPr>
            <w:tcW w:w="0" w:type="auto"/>
            <w:vAlign w:val="center"/>
          </w:tcPr>
          <w:p w:rsidR="00B22D94" w:rsidRPr="00B22D94" w:rsidRDefault="00B22D94"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P</w:t>
            </w:r>
          </w:p>
        </w:tc>
        <w:tc>
          <w:tcPr>
            <w:tcW w:w="0" w:type="auto"/>
            <w:vAlign w:val="center"/>
          </w:tcPr>
          <w:p w:rsidR="00B22D94" w:rsidRPr="00B22D94" w:rsidRDefault="00B22D94"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L</w:t>
            </w:r>
          </w:p>
        </w:tc>
        <w:tc>
          <w:tcPr>
            <w:tcW w:w="0" w:type="auto"/>
            <w:vAlign w:val="center"/>
          </w:tcPr>
          <w:p w:rsidR="00B22D94" w:rsidRPr="00B22D94" w:rsidRDefault="00B22D94"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A</w:t>
            </w:r>
          </w:p>
        </w:tc>
        <w:tc>
          <w:tcPr>
            <w:tcW w:w="0" w:type="auto"/>
            <w:vAlign w:val="center"/>
          </w:tcPr>
          <w:p w:rsidR="00B22D94" w:rsidRPr="00B22D94" w:rsidRDefault="00B22D94"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w:t>
            </w:r>
          </w:p>
        </w:tc>
        <w:tc>
          <w:tcPr>
            <w:tcW w:w="0" w:type="auto"/>
            <w:vAlign w:val="center"/>
          </w:tcPr>
          <w:p w:rsidR="00B22D94" w:rsidRPr="00B22D94" w:rsidRDefault="00B22D94"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I</w:t>
            </w:r>
          </w:p>
        </w:tc>
        <w:tc>
          <w:tcPr>
            <w:tcW w:w="0" w:type="auto"/>
            <w:vAlign w:val="center"/>
          </w:tcPr>
          <w:p w:rsidR="00B22D94" w:rsidRPr="00B22D94" w:rsidRDefault="00B22D94"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N</w:t>
            </w:r>
          </w:p>
        </w:tc>
        <w:tc>
          <w:tcPr>
            <w:tcW w:w="0" w:type="auto"/>
            <w:vAlign w:val="center"/>
          </w:tcPr>
          <w:p w:rsidR="00B22D94" w:rsidRPr="00B22D94" w:rsidRDefault="00B22D94"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O</w:t>
            </w:r>
          </w:p>
        </w:tc>
        <w:tc>
          <w:tcPr>
            <w:tcW w:w="0" w:type="auto"/>
            <w:vAlign w:val="center"/>
          </w:tcPr>
          <w:p w:rsidR="00B22D94" w:rsidRPr="00B22D94" w:rsidRDefault="00B22D94"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S</w:t>
            </w:r>
          </w:p>
        </w:tc>
        <w:tc>
          <w:tcPr>
            <w:tcW w:w="0" w:type="auto"/>
            <w:vAlign w:val="center"/>
          </w:tcPr>
          <w:p w:rsidR="00B22D94" w:rsidRPr="00B22D94" w:rsidRDefault="00B22D94"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w:t>
            </w:r>
          </w:p>
        </w:tc>
        <w:tc>
          <w:tcPr>
            <w:tcW w:w="0" w:type="auto"/>
            <w:vAlign w:val="center"/>
          </w:tcPr>
          <w:p w:rsidR="00B22D94" w:rsidRPr="00B22D94" w:rsidRDefault="00B22D94"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O</w:t>
            </w:r>
          </w:p>
        </w:tc>
        <w:tc>
          <w:tcPr>
            <w:tcW w:w="0" w:type="auto"/>
            <w:vAlign w:val="center"/>
          </w:tcPr>
          <w:p w:rsidR="00B22D94" w:rsidRPr="00B22D94" w:rsidRDefault="00B22D94"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R</w:t>
            </w:r>
          </w:p>
        </w:tc>
        <w:tc>
          <w:tcPr>
            <w:tcW w:w="0" w:type="auto"/>
            <w:vAlign w:val="center"/>
          </w:tcPr>
          <w:p w:rsidR="00B22D94" w:rsidRPr="00B22D94" w:rsidRDefault="00B22D94"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S</w:t>
            </w:r>
          </w:p>
        </w:tc>
        <w:tc>
          <w:tcPr>
            <w:tcW w:w="0" w:type="auto"/>
            <w:vAlign w:val="center"/>
          </w:tcPr>
          <w:p w:rsidR="00B22D94" w:rsidRPr="00B22D94" w:rsidRDefault="00B22D94"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M</w:t>
            </w:r>
          </w:p>
        </w:tc>
        <w:tc>
          <w:tcPr>
            <w:tcW w:w="0" w:type="auto"/>
            <w:vAlign w:val="center"/>
          </w:tcPr>
          <w:p w:rsidR="00B22D94" w:rsidRPr="00B22D94" w:rsidRDefault="00B22D94"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N</w:t>
            </w:r>
          </w:p>
        </w:tc>
        <w:tc>
          <w:tcPr>
            <w:tcW w:w="0" w:type="auto"/>
            <w:vAlign w:val="center"/>
          </w:tcPr>
          <w:p w:rsidR="00B22D94" w:rsidRPr="00B22D94" w:rsidRDefault="00B22D94"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w:t>
            </w:r>
          </w:p>
        </w:tc>
      </w:tr>
      <w:tr w:rsidR="00D878C8" w:rsidRPr="00B22D94" w:rsidTr="00D878C8">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K</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R</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G</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I</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O</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K</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U</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O</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I</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N</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Q</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L</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O</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L</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S</w:t>
            </w:r>
          </w:p>
        </w:tc>
        <w:tc>
          <w:tcPr>
            <w:tcW w:w="0" w:type="auto"/>
            <w:vAlign w:val="center"/>
          </w:tcPr>
          <w:p w:rsidR="00B22D94" w:rsidRPr="00B22D94" w:rsidRDefault="00B22D94"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K</w:t>
            </w:r>
          </w:p>
        </w:tc>
      </w:tr>
      <w:tr w:rsidR="00D878C8" w:rsidRPr="00B22D94" w:rsidTr="00D878C8">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C</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A</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M</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O</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R</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I</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A</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M</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A</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G</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N</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E</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S</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I</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O</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D</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M</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G</w:t>
            </w:r>
          </w:p>
        </w:tc>
      </w:tr>
      <w:tr w:rsidR="00D878C8" w:rsidRPr="00B22D94" w:rsidTr="00D878C8">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O</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N</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O</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I</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C</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L</w:t>
            </w:r>
          </w:p>
        </w:tc>
        <w:tc>
          <w:tcPr>
            <w:tcW w:w="0" w:type="auto"/>
            <w:vAlign w:val="center"/>
          </w:tcPr>
          <w:p w:rsidR="00B22D94" w:rsidRPr="00B22D94" w:rsidRDefault="00CE1C5F" w:rsidP="00CE1C5F">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A</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C</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U</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G</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A</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L</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U</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M</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I</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N</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I</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O</w:t>
            </w:r>
          </w:p>
        </w:tc>
      </w:tr>
      <w:tr w:rsidR="00D878C8" w:rsidRPr="00B22D94" w:rsidTr="00D878C8">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S</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R</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I</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M</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S</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L</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P</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Q</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A</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O</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X</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I</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G</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E</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N</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O</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Z</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Y</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L</w:t>
            </w:r>
          </w:p>
        </w:tc>
      </w:tr>
      <w:tr w:rsidR="00D878C8" w:rsidRPr="00B22D94" w:rsidTr="00D878C8">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P</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I</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R</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W</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O</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K</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E</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R</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F</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U</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Z</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A</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B</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L</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N</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I</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O</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U</w:t>
            </w:r>
          </w:p>
        </w:tc>
      </w:tr>
      <w:tr w:rsidR="00D878C8" w:rsidRPr="00B22D94" w:rsidTr="00D878C8">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R</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S</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K</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E</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R</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P</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D</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B</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M</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S</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M</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E</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R</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C</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U</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R</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I</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O</w:t>
            </w:r>
          </w:p>
        </w:tc>
      </w:tr>
      <w:tr w:rsidR="00D878C8" w:rsidRPr="00B22D94" w:rsidTr="00D878C8">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M</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U</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L</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I</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O</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I</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P</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O</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A</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S</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I</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O</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G</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I</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W</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L</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Z</w:t>
            </w:r>
          </w:p>
        </w:tc>
      </w:tr>
      <w:tr w:rsidR="00D878C8" w:rsidRPr="00B22D94" w:rsidTr="00D878C8">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Z</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Y</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G</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S</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P</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H</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M</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U</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N</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R</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K</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S</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M</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E</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O</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U</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E</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w:t>
            </w:r>
          </w:p>
        </w:tc>
      </w:tr>
      <w:tr w:rsidR="00D878C8" w:rsidRPr="00B22D94" w:rsidTr="00D878C8">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K</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R</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I</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Q</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R</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S</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O</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F</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O</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S</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F</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O</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R</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O</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P</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U</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H</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S</w:t>
            </w:r>
          </w:p>
        </w:tc>
      </w:tr>
      <w:tr w:rsidR="00D878C8" w:rsidRPr="00B22D94" w:rsidTr="00D878C8">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U</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L</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I</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I</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O</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K</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L</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G</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M</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K</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Q</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S</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U</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M</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L</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Z</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Y</w:t>
            </w:r>
          </w:p>
        </w:tc>
      </w:tr>
      <w:tr w:rsidR="00D878C8" w:rsidRPr="00B22D94" w:rsidTr="00D878C8">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X</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Y</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W</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K</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C</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N</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I</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R</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O</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G</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E</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N</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O</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I</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N</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G</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O</w:t>
            </w:r>
          </w:p>
        </w:tc>
      </w:tr>
      <w:tr w:rsidR="00D878C8" w:rsidRPr="00B22D94" w:rsidTr="00D878C8">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R</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G</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Z</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I</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N</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C</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N</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K</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L</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E</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S</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R</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H</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Ñ</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P</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S</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M</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O</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D</w:t>
            </w:r>
          </w:p>
        </w:tc>
      </w:tr>
      <w:tr w:rsidR="00D878C8" w:rsidRPr="00B22D94" w:rsidTr="00D878C8">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M</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L</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R</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S</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A</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P</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M</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S</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R</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B</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I</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A</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N</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I</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O</w:t>
            </w:r>
          </w:p>
        </w:tc>
      </w:tr>
      <w:tr w:rsidR="00D878C8" w:rsidRPr="00B22D94" w:rsidTr="00D878C8">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N</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I</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Q</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U</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E</w:t>
            </w:r>
          </w:p>
        </w:tc>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L</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R</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M</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U</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O</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M</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O</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R</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C</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R</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L</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S</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U</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G</w:t>
            </w:r>
          </w:p>
        </w:tc>
      </w:tr>
      <w:tr w:rsidR="00D878C8" w:rsidRPr="00B22D94" w:rsidTr="00D878C8">
        <w:tc>
          <w:tcPr>
            <w:tcW w:w="0" w:type="auto"/>
            <w:vAlign w:val="center"/>
          </w:tcPr>
          <w:p w:rsidR="00B22D94" w:rsidRPr="00B22D94" w:rsidRDefault="00CE1C5F"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S</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Z</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Y</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M</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O</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K</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U</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S</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I</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L</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C</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K</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E</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S</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A</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Ñ</w:t>
            </w:r>
          </w:p>
        </w:tc>
        <w:tc>
          <w:tcPr>
            <w:tcW w:w="0" w:type="auto"/>
            <w:vAlign w:val="center"/>
          </w:tcPr>
          <w:p w:rsidR="00B22D94" w:rsidRPr="00B22D94" w:rsidRDefault="00D878C8" w:rsidP="00B22D94">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O</w:t>
            </w:r>
          </w:p>
        </w:tc>
      </w:tr>
    </w:tbl>
    <w:p w:rsidR="00B22D94" w:rsidRDefault="00B22D94">
      <w:pPr>
        <w:rPr>
          <w:i/>
        </w:rPr>
      </w:pPr>
    </w:p>
    <w:p w:rsidR="00D810F6" w:rsidRDefault="00D810F6">
      <w:pPr>
        <w:rPr>
          <w:b/>
          <w:i/>
        </w:rPr>
      </w:pPr>
      <w:r w:rsidRPr="00D3665B">
        <w:rPr>
          <w:b/>
          <w:i/>
          <w:u w:val="single"/>
        </w:rPr>
        <w:t>Segunda semana:</w:t>
      </w:r>
      <w:r w:rsidRPr="00D3665B">
        <w:rPr>
          <w:b/>
          <w:i/>
        </w:rPr>
        <w:t xml:space="preserve"> Modelos atómicos </w:t>
      </w:r>
    </w:p>
    <w:p w:rsidR="00D3665B" w:rsidRPr="009E6D72" w:rsidRDefault="00D3665B">
      <w:pPr>
        <w:rPr>
          <w:i/>
        </w:rPr>
      </w:pPr>
      <w:r w:rsidRPr="009E6D72">
        <w:rPr>
          <w:i/>
        </w:rPr>
        <w:t xml:space="preserve">Lee detenidamente el siguiente texto, y luego responde: </w:t>
      </w:r>
    </w:p>
    <w:p w:rsidR="00D3665B" w:rsidRPr="009E6D72" w:rsidRDefault="00D3665B" w:rsidP="00D3665B">
      <w:pPr>
        <w:pStyle w:val="Prrafodelista"/>
        <w:numPr>
          <w:ilvl w:val="0"/>
          <w:numId w:val="9"/>
        </w:numPr>
        <w:rPr>
          <w:i/>
        </w:rPr>
      </w:pPr>
      <w:r w:rsidRPr="009E6D72">
        <w:rPr>
          <w:i/>
        </w:rPr>
        <w:t xml:space="preserve">¿Por qué es necesario </w:t>
      </w:r>
      <w:r w:rsidR="009E6D72" w:rsidRPr="009E6D72">
        <w:rPr>
          <w:i/>
        </w:rPr>
        <w:t xml:space="preserve">el </w:t>
      </w:r>
      <w:r w:rsidRPr="009E6D72">
        <w:rPr>
          <w:i/>
        </w:rPr>
        <w:t>modelo atómico?</w:t>
      </w:r>
    </w:p>
    <w:p w:rsidR="00D3665B" w:rsidRPr="009E6D72" w:rsidRDefault="00D3665B" w:rsidP="00D3665B">
      <w:pPr>
        <w:pStyle w:val="Prrafodelista"/>
        <w:numPr>
          <w:ilvl w:val="0"/>
          <w:numId w:val="9"/>
        </w:numPr>
        <w:rPr>
          <w:i/>
        </w:rPr>
      </w:pPr>
      <w:r w:rsidRPr="009E6D72">
        <w:rPr>
          <w:i/>
        </w:rPr>
        <w:t>¿Desde cúando se comezó a pensar en la constitución de la materia? ¿Qué ideas surgieron a partir de esto?</w:t>
      </w:r>
    </w:p>
    <w:p w:rsidR="00D3665B" w:rsidRPr="009E6D72" w:rsidRDefault="00D3665B" w:rsidP="009E6D72">
      <w:pPr>
        <w:pStyle w:val="Prrafodelista"/>
        <w:numPr>
          <w:ilvl w:val="0"/>
          <w:numId w:val="9"/>
        </w:numPr>
        <w:rPr>
          <w:i/>
        </w:rPr>
      </w:pPr>
      <w:r w:rsidRPr="009E6D72">
        <w:rPr>
          <w:i/>
        </w:rPr>
        <w:lastRenderedPageBreak/>
        <w:t>Armar una linea del tiempo que muestre cómo fue desarrollandose los distintos modelos atómicos desde los griegos hasta Rutherford.</w:t>
      </w:r>
    </w:p>
    <w:p w:rsidR="009E6D72" w:rsidRPr="009E6D72" w:rsidRDefault="009E6D72" w:rsidP="009E6D72">
      <w:pPr>
        <w:pStyle w:val="Prrafodelista"/>
        <w:numPr>
          <w:ilvl w:val="0"/>
          <w:numId w:val="9"/>
        </w:numPr>
        <w:rPr>
          <w:i/>
        </w:rPr>
      </w:pPr>
      <w:r w:rsidRPr="009E6D72">
        <w:rPr>
          <w:i/>
        </w:rPr>
        <w:t>Representar graficamente los modelos según se presenta en cada propuesta.</w:t>
      </w:r>
    </w:p>
    <w:p w:rsidR="009E6D72" w:rsidRPr="009E6D72" w:rsidRDefault="009E6D72" w:rsidP="009E6D72">
      <w:pPr>
        <w:pStyle w:val="Prrafodelista"/>
        <w:numPr>
          <w:ilvl w:val="0"/>
          <w:numId w:val="9"/>
        </w:numPr>
        <w:rPr>
          <w:i/>
        </w:rPr>
      </w:pPr>
      <w:r w:rsidRPr="009E6D72">
        <w:rPr>
          <w:i/>
        </w:rPr>
        <w:t>¿Qué aportes contribuyeron a que se puedan proponer los distintos modelos propuestos?</w:t>
      </w:r>
    </w:p>
    <w:p w:rsidR="009E6D72" w:rsidRPr="009E6D72" w:rsidRDefault="009E6D72" w:rsidP="009E6D72">
      <w:pPr>
        <w:pStyle w:val="Prrafodelista"/>
        <w:numPr>
          <w:ilvl w:val="0"/>
          <w:numId w:val="9"/>
        </w:numPr>
        <w:rPr>
          <w:i/>
        </w:rPr>
      </w:pPr>
      <w:r w:rsidRPr="009E6D72">
        <w:rPr>
          <w:i/>
        </w:rPr>
        <w:t xml:space="preserve">¿Por qué era necesario modificar los modelos propuestos? </w:t>
      </w:r>
    </w:p>
    <w:p w:rsidR="009E6D72" w:rsidRPr="009E6D72" w:rsidRDefault="009E6D72" w:rsidP="009E6D72">
      <w:pPr>
        <w:pStyle w:val="Prrafodelista"/>
        <w:numPr>
          <w:ilvl w:val="0"/>
          <w:numId w:val="9"/>
        </w:numPr>
        <w:rPr>
          <w:i/>
        </w:rPr>
      </w:pPr>
      <w:r w:rsidRPr="009E6D72">
        <w:rPr>
          <w:i/>
        </w:rPr>
        <w:t xml:space="preserve">Explica qué ideas sobre la esctructura </w:t>
      </w:r>
      <w:proofErr w:type="gramStart"/>
      <w:r w:rsidRPr="009E6D72">
        <w:rPr>
          <w:i/>
        </w:rPr>
        <w:t>del átomo más importantes</w:t>
      </w:r>
      <w:proofErr w:type="gramEnd"/>
      <w:r w:rsidRPr="009E6D72">
        <w:rPr>
          <w:i/>
        </w:rPr>
        <w:t xml:space="preserve"> surgen a partir de los modelos analizados en este texto.</w:t>
      </w:r>
    </w:p>
    <w:p w:rsidR="00D810F6" w:rsidRPr="00D3665B" w:rsidRDefault="00D810F6" w:rsidP="00D810F6">
      <w:pPr>
        <w:spacing w:before="60" w:after="60" w:line="240" w:lineRule="auto"/>
        <w:ind w:left="31" w:right="31"/>
        <w:jc w:val="center"/>
        <w:outlineLvl w:val="0"/>
        <w:rPr>
          <w:rFonts w:ascii="Times New Roman" w:eastAsia="Times New Roman" w:hAnsi="Times New Roman" w:cs="Times New Roman"/>
          <w:b/>
          <w:bCs/>
          <w:kern w:val="36"/>
          <w:lang w:eastAsia="es-AR"/>
        </w:rPr>
      </w:pPr>
      <w:r w:rsidRPr="00D3665B">
        <w:rPr>
          <w:rFonts w:ascii="Times New Roman" w:eastAsia="Times New Roman" w:hAnsi="Times New Roman" w:cs="Times New Roman"/>
          <w:b/>
          <w:bCs/>
          <w:kern w:val="36"/>
          <w:lang w:eastAsia="es-AR"/>
        </w:rPr>
        <w:t>Estructura atómica</w:t>
      </w:r>
    </w:p>
    <w:p w:rsidR="00D810F6" w:rsidRPr="00D3665B" w:rsidRDefault="00D810F6" w:rsidP="00D810F6">
      <w:pPr>
        <w:spacing w:before="60" w:after="60" w:line="240" w:lineRule="auto"/>
        <w:ind w:left="31" w:right="31"/>
        <w:outlineLvl w:val="1"/>
        <w:rPr>
          <w:rFonts w:ascii="Times New Roman" w:eastAsia="Times New Roman" w:hAnsi="Times New Roman" w:cs="Times New Roman"/>
          <w:b/>
          <w:bCs/>
          <w:lang w:eastAsia="es-AR"/>
        </w:rPr>
      </w:pPr>
      <w:r w:rsidRPr="00D3665B">
        <w:rPr>
          <w:rFonts w:ascii="Times New Roman" w:eastAsia="Times New Roman" w:hAnsi="Times New Roman" w:cs="Times New Roman"/>
          <w:b/>
          <w:bCs/>
          <w:lang w:eastAsia="es-AR"/>
        </w:rPr>
        <w:t>Modelo científico</w:t>
      </w:r>
    </w:p>
    <w:p w:rsidR="00D810F6" w:rsidRPr="00D3665B" w:rsidRDefault="00D810F6" w:rsidP="00D810F6">
      <w:pPr>
        <w:spacing w:before="31" w:after="31" w:line="240" w:lineRule="auto"/>
        <w:ind w:left="31" w:right="31"/>
        <w:rPr>
          <w:rFonts w:ascii="Times New Roman" w:eastAsia="Times New Roman" w:hAnsi="Times New Roman" w:cs="Times New Roman"/>
          <w:lang w:eastAsia="es-AR"/>
        </w:rPr>
      </w:pPr>
      <w:r w:rsidRPr="00D3665B">
        <w:rPr>
          <w:rFonts w:ascii="Times New Roman" w:eastAsia="Times New Roman" w:hAnsi="Times New Roman" w:cs="Times New Roman"/>
          <w:lang w:eastAsia="es-AR"/>
        </w:rPr>
        <w:t>Supongamos que nos dan una caja cerrada que no nos está permitido abrir y que contiene algo en su interior. Como no la podemos abrir, tendremos que recurrir a hacer una serie de pruebas o ensayos para averiguar lo que contiene: agitarla, pesarla. Con los datos obtenidos podremos forjar una idea, una imagen mental, sobre el contenido de la caja. Por otra parte, la idea o modelo que imaginamos nos permitirá formular predicciones: si, por ejemplo, concluimos que se trata de un líquido, podremos predecir que al hacerle un agujero, tal líquido se derramará.</w:t>
      </w:r>
    </w:p>
    <w:p w:rsidR="00D810F6" w:rsidRPr="00D3665B" w:rsidRDefault="00D810F6" w:rsidP="00D810F6">
      <w:pPr>
        <w:spacing w:before="31" w:after="31" w:line="240" w:lineRule="auto"/>
        <w:ind w:left="31" w:right="31"/>
        <w:rPr>
          <w:rFonts w:ascii="Times New Roman" w:eastAsia="Times New Roman" w:hAnsi="Times New Roman" w:cs="Times New Roman"/>
          <w:lang w:eastAsia="es-AR"/>
        </w:rPr>
      </w:pPr>
      <w:r w:rsidRPr="00D3665B">
        <w:rPr>
          <w:rFonts w:ascii="Times New Roman" w:eastAsia="Times New Roman" w:hAnsi="Times New Roman" w:cs="Times New Roman"/>
          <w:lang w:eastAsia="es-AR"/>
        </w:rPr>
        <w:t>Una idea o teoría sobre la naturaleza de un fenómeno para explicar hechos experimentales constituye lo que en ciencias se denomina </w:t>
      </w:r>
      <w:r w:rsidRPr="00D3665B">
        <w:rPr>
          <w:rFonts w:ascii="Times New Roman" w:eastAsia="Times New Roman" w:hAnsi="Times New Roman" w:cs="Times New Roman"/>
          <w:b/>
          <w:bCs/>
          <w:lang w:eastAsia="es-AR"/>
        </w:rPr>
        <w:t>modelo científico</w:t>
      </w:r>
      <w:r w:rsidRPr="00D3665B">
        <w:rPr>
          <w:rFonts w:ascii="Times New Roman" w:eastAsia="Times New Roman" w:hAnsi="Times New Roman" w:cs="Times New Roman"/>
          <w:lang w:eastAsia="es-AR"/>
        </w:rPr>
        <w:t>.</w:t>
      </w:r>
    </w:p>
    <w:p w:rsidR="00D810F6" w:rsidRPr="00D3665B" w:rsidRDefault="00D810F6" w:rsidP="009E6D72">
      <w:pPr>
        <w:spacing w:before="240" w:after="31" w:line="240" w:lineRule="auto"/>
        <w:ind w:left="31" w:right="31"/>
        <w:rPr>
          <w:rFonts w:ascii="Times New Roman" w:eastAsia="Times New Roman" w:hAnsi="Times New Roman" w:cs="Times New Roman"/>
          <w:lang w:eastAsia="es-AR"/>
        </w:rPr>
      </w:pPr>
      <w:r w:rsidRPr="00D3665B">
        <w:rPr>
          <w:rFonts w:ascii="Times New Roman" w:eastAsia="Times New Roman" w:hAnsi="Times New Roman" w:cs="Times New Roman"/>
          <w:lang w:eastAsia="es-AR"/>
        </w:rPr>
        <w:t>Un ejemplo de modelo científico es el modelo atómico. Nadie ha visto nunca un átomo. Es más, la propia ciencia predice que nunca se podrá ver. Sin embargo, observando una serie de fenómenos en el comportamiento de la materia es posible desarrollar una serie de ideas de como será la estructura de la materia.</w:t>
      </w:r>
    </w:p>
    <w:p w:rsidR="00D810F6" w:rsidRPr="00D3665B" w:rsidRDefault="00D810F6" w:rsidP="009E6D72">
      <w:pPr>
        <w:spacing w:before="240" w:after="60" w:line="240" w:lineRule="auto"/>
        <w:ind w:left="31" w:right="31"/>
        <w:outlineLvl w:val="2"/>
        <w:rPr>
          <w:rFonts w:ascii="Times New Roman" w:eastAsia="Times New Roman" w:hAnsi="Times New Roman" w:cs="Times New Roman"/>
          <w:b/>
          <w:bCs/>
          <w:i/>
          <w:iCs/>
          <w:lang w:eastAsia="es-AR"/>
        </w:rPr>
      </w:pPr>
      <w:r w:rsidRPr="00D3665B">
        <w:rPr>
          <w:rFonts w:ascii="Times New Roman" w:eastAsia="Times New Roman" w:hAnsi="Times New Roman" w:cs="Times New Roman"/>
          <w:b/>
          <w:bCs/>
          <w:i/>
          <w:iCs/>
          <w:lang w:eastAsia="es-AR"/>
        </w:rPr>
        <w:t>Evolución de los modelos atómicos</w:t>
      </w:r>
    </w:p>
    <w:p w:rsidR="00D810F6" w:rsidRPr="00D3665B" w:rsidRDefault="00D810F6" w:rsidP="00D810F6">
      <w:pPr>
        <w:spacing w:before="31" w:after="31" w:line="240" w:lineRule="auto"/>
        <w:ind w:left="31" w:right="31"/>
        <w:rPr>
          <w:rFonts w:ascii="Times New Roman" w:eastAsia="Times New Roman" w:hAnsi="Times New Roman" w:cs="Times New Roman"/>
          <w:lang w:eastAsia="es-AR"/>
        </w:rPr>
      </w:pPr>
      <w:hyperlink r:id="rId9" w:tooltip="Biografía de Demócrito de Abderea" w:history="1">
        <w:r w:rsidRPr="00D3665B">
          <w:rPr>
            <w:rFonts w:ascii="Times New Roman" w:eastAsia="Times New Roman" w:hAnsi="Times New Roman" w:cs="Times New Roman"/>
            <w:i/>
            <w:iCs/>
            <w:color w:val="333333"/>
            <w:lang w:eastAsia="es-AR"/>
          </w:rPr>
          <w:t>Demócrito</w:t>
        </w:r>
      </w:hyperlink>
      <w:r w:rsidRPr="00D3665B">
        <w:rPr>
          <w:rFonts w:ascii="Times New Roman" w:eastAsia="Times New Roman" w:hAnsi="Times New Roman" w:cs="Times New Roman"/>
          <w:lang w:eastAsia="es-AR"/>
        </w:rPr>
        <w:t>, filosofo griego, fueron probablemente los primeros en creer que la materia estaba constituida por partículas que denominaron </w:t>
      </w:r>
      <w:r w:rsidRPr="00D3665B">
        <w:rPr>
          <w:rFonts w:ascii="Times New Roman" w:eastAsia="Times New Roman" w:hAnsi="Times New Roman" w:cs="Times New Roman"/>
          <w:b/>
          <w:bCs/>
          <w:lang w:eastAsia="es-AR"/>
        </w:rPr>
        <w:t>átomos</w:t>
      </w:r>
      <w:r w:rsidRPr="00D3665B">
        <w:rPr>
          <w:rFonts w:ascii="Times New Roman" w:eastAsia="Times New Roman" w:hAnsi="Times New Roman" w:cs="Times New Roman"/>
          <w:lang w:eastAsia="es-AR"/>
        </w:rPr>
        <w:t>, palabra que significa </w:t>
      </w:r>
      <w:r w:rsidRPr="00D3665B">
        <w:rPr>
          <w:rFonts w:ascii="Times New Roman" w:eastAsia="Times New Roman" w:hAnsi="Times New Roman" w:cs="Times New Roman"/>
          <w:b/>
          <w:bCs/>
          <w:lang w:eastAsia="es-AR"/>
        </w:rPr>
        <w:t>"sin división"</w:t>
      </w:r>
      <w:r w:rsidRPr="00D3665B">
        <w:rPr>
          <w:rFonts w:ascii="Times New Roman" w:eastAsia="Times New Roman" w:hAnsi="Times New Roman" w:cs="Times New Roman"/>
          <w:lang w:eastAsia="es-AR"/>
        </w:rPr>
        <w:t>, ya que consideraban el átomo como único e indivisible. Se basaba, no en pruebas experimentales, sino en un razonamiento que puede sintetizarse así: </w:t>
      </w:r>
      <w:r w:rsidRPr="00D3665B">
        <w:rPr>
          <w:rFonts w:ascii="Times New Roman" w:eastAsia="Times New Roman" w:hAnsi="Times New Roman" w:cs="Times New Roman"/>
          <w:i/>
          <w:iCs/>
          <w:lang w:eastAsia="es-AR"/>
        </w:rPr>
        <w:t>un trozo de metal puede cortarse en 2 pedazos y cada uno de éstos en dos pedazos más … ; estos pueden dividirse sucesivamente hasta llegar a un momento en que se obtenga una partícula que ya no sea posible dividirla: el átomo</w:t>
      </w:r>
      <w:r w:rsidRPr="00D3665B">
        <w:rPr>
          <w:rFonts w:ascii="Times New Roman" w:eastAsia="Times New Roman" w:hAnsi="Times New Roman" w:cs="Times New Roman"/>
          <w:lang w:eastAsia="es-AR"/>
        </w:rPr>
        <w:t xml:space="preserve">. Pensaba que los átomos tendrían formas y tamaños distintos: esféricos, cilíndricos, </w:t>
      </w:r>
      <w:proofErr w:type="gramStart"/>
      <w:r w:rsidRPr="00D3665B">
        <w:rPr>
          <w:rFonts w:ascii="Times New Roman" w:eastAsia="Times New Roman" w:hAnsi="Times New Roman" w:cs="Times New Roman"/>
          <w:lang w:eastAsia="es-AR"/>
        </w:rPr>
        <w:t>irregulares …</w:t>
      </w:r>
      <w:proofErr w:type="gramEnd"/>
    </w:p>
    <w:p w:rsidR="00D810F6" w:rsidRPr="00D3665B" w:rsidRDefault="00D810F6" w:rsidP="00D810F6">
      <w:pPr>
        <w:spacing w:before="31" w:after="31" w:line="240" w:lineRule="auto"/>
        <w:ind w:left="31" w:right="31"/>
        <w:rPr>
          <w:rFonts w:ascii="Times New Roman" w:eastAsia="Times New Roman" w:hAnsi="Times New Roman" w:cs="Times New Roman"/>
          <w:lang w:eastAsia="es-AR"/>
        </w:rPr>
      </w:pPr>
      <w:hyperlink r:id="rId10" w:tooltip="Biografía de Empédocles" w:history="1">
        <w:r w:rsidRPr="00D3665B">
          <w:rPr>
            <w:rFonts w:ascii="Times New Roman" w:eastAsia="Times New Roman" w:hAnsi="Times New Roman" w:cs="Times New Roman"/>
            <w:i/>
            <w:iCs/>
            <w:color w:val="333333"/>
            <w:lang w:eastAsia="es-AR"/>
          </w:rPr>
          <w:t>Empédocles</w:t>
        </w:r>
      </w:hyperlink>
      <w:r w:rsidRPr="00D3665B">
        <w:rPr>
          <w:rFonts w:ascii="Times New Roman" w:eastAsia="Times New Roman" w:hAnsi="Times New Roman" w:cs="Times New Roman"/>
          <w:lang w:eastAsia="es-AR"/>
        </w:rPr>
        <w:t>, otro filósofo griego, no creía en tal teoría y postulaba la idea de que la materia estaba constituida por 4 elementos que se combinaban entre sí. Según él, la vida sólo era posible donde había humedad: una flor sin agua se muere; luego el primer elemento era el agua. Pero el agua no es sólida, se escapa de las manos. Una montaña no puede estar formada de agua y necesita, por tanto, otro elemento que le dé consistencia, solidez. La tierra fue el segundo elemento de que habló Empédocles, pues, a su juicio, daba consistencia al agua. Sin embargo, el barro que resultaba de esta mezcla era muy blando. Creyó entonces que quien le daba dureza era un tercer elemento, el aire, pues seca o evapora el agua que contienen las cosas. Por último, Empédocles consideró el fuego como 4° elemento.</w:t>
      </w:r>
    </w:p>
    <w:p w:rsidR="00D810F6" w:rsidRPr="00D3665B" w:rsidRDefault="00D810F6" w:rsidP="00D810F6">
      <w:pPr>
        <w:spacing w:before="31" w:after="31" w:line="240" w:lineRule="auto"/>
        <w:ind w:left="31" w:right="31"/>
        <w:rPr>
          <w:rFonts w:ascii="Times New Roman" w:eastAsia="Times New Roman" w:hAnsi="Times New Roman" w:cs="Times New Roman"/>
          <w:lang w:eastAsia="es-AR"/>
        </w:rPr>
      </w:pPr>
      <w:r w:rsidRPr="00D3665B">
        <w:rPr>
          <w:rFonts w:ascii="Times New Roman" w:eastAsia="Times New Roman" w:hAnsi="Times New Roman" w:cs="Times New Roman"/>
          <w:lang w:eastAsia="es-AR"/>
        </w:rPr>
        <w:t>Posteriormente transcurre un largo período en la historia de la Química, la Alquimia, donde la preocupación primordial es tratar de convertir los metales conocidos en oro.</w:t>
      </w:r>
    </w:p>
    <w:p w:rsidR="00D810F6" w:rsidRPr="00D3665B" w:rsidRDefault="00D810F6" w:rsidP="00D810F6">
      <w:pPr>
        <w:spacing w:before="31" w:after="31" w:line="240" w:lineRule="auto"/>
        <w:ind w:left="31" w:right="31"/>
        <w:rPr>
          <w:rFonts w:ascii="Times New Roman" w:eastAsia="Times New Roman" w:hAnsi="Times New Roman" w:cs="Times New Roman"/>
          <w:lang w:eastAsia="es-AR"/>
        </w:rPr>
      </w:pPr>
    </w:p>
    <w:p w:rsidR="00D810F6" w:rsidRPr="00D3665B" w:rsidRDefault="00D810F6" w:rsidP="00D810F6">
      <w:pPr>
        <w:spacing w:before="31" w:after="31" w:line="240" w:lineRule="auto"/>
        <w:ind w:left="31" w:right="31"/>
        <w:rPr>
          <w:rFonts w:ascii="Times New Roman" w:eastAsia="Times New Roman" w:hAnsi="Times New Roman" w:cs="Times New Roman"/>
          <w:lang w:eastAsia="es-AR"/>
        </w:rPr>
      </w:pPr>
      <w:r w:rsidRPr="00D3665B">
        <w:rPr>
          <w:rFonts w:ascii="Times New Roman" w:eastAsia="Times New Roman" w:hAnsi="Times New Roman" w:cs="Times New Roman"/>
          <w:lang w:eastAsia="es-AR"/>
        </w:rPr>
        <w:t>Hacia el 1800, el profesor inglés </w:t>
      </w:r>
      <w:hyperlink r:id="rId11" w:tooltip="Biografía de Dalton, John" w:history="1">
        <w:r w:rsidRPr="00D3665B">
          <w:rPr>
            <w:rFonts w:ascii="Times New Roman" w:eastAsia="Times New Roman" w:hAnsi="Times New Roman" w:cs="Times New Roman"/>
            <w:i/>
            <w:iCs/>
            <w:color w:val="333333"/>
            <w:lang w:eastAsia="es-AR"/>
          </w:rPr>
          <w:t>John Dalton</w:t>
        </w:r>
      </w:hyperlink>
      <w:r w:rsidRPr="00D3665B">
        <w:rPr>
          <w:rFonts w:ascii="Times New Roman" w:eastAsia="Times New Roman" w:hAnsi="Times New Roman" w:cs="Times New Roman"/>
          <w:lang w:eastAsia="es-AR"/>
        </w:rPr>
        <w:t> recogió la idea del átomo que dio el filosofo Demócrito, si bien esta vez basándose en métodos experimentales. Mediante el estudio de las </w:t>
      </w:r>
      <w:r w:rsidRPr="00D3665B">
        <w:rPr>
          <w:rFonts w:ascii="Times New Roman" w:eastAsia="Times New Roman" w:hAnsi="Times New Roman" w:cs="Times New Roman"/>
          <w:b/>
          <w:bCs/>
          <w:lang w:eastAsia="es-AR"/>
        </w:rPr>
        <w:t>leyes ponderales</w:t>
      </w:r>
      <w:r w:rsidRPr="00D3665B">
        <w:rPr>
          <w:rFonts w:ascii="Times New Roman" w:eastAsia="Times New Roman" w:hAnsi="Times New Roman" w:cs="Times New Roman"/>
          <w:lang w:eastAsia="es-AR"/>
        </w:rPr>
        <w:t>, concluye que</w:t>
      </w:r>
      <w:proofErr w:type="gramStart"/>
      <w:r w:rsidRPr="00D3665B">
        <w:rPr>
          <w:rFonts w:ascii="Times New Roman" w:eastAsia="Times New Roman" w:hAnsi="Times New Roman" w:cs="Times New Roman"/>
          <w:lang w:eastAsia="es-AR"/>
        </w:rPr>
        <w:t>:</w:t>
      </w:r>
      <w:r w:rsidR="00D3665B" w:rsidRPr="00D3665B">
        <w:rPr>
          <w:rFonts w:ascii="Times New Roman" w:eastAsia="Times New Roman" w:hAnsi="Times New Roman" w:cs="Times New Roman"/>
          <w:lang w:eastAsia="es-AR"/>
        </w:rPr>
        <w:t xml:space="preserve">  </w:t>
      </w:r>
      <w:r w:rsidRPr="00D3665B">
        <w:rPr>
          <w:rFonts w:ascii="Times New Roman" w:eastAsia="Times New Roman" w:hAnsi="Times New Roman" w:cs="Times New Roman"/>
          <w:lang w:eastAsia="es-AR"/>
        </w:rPr>
        <w:t>la</w:t>
      </w:r>
      <w:proofErr w:type="gramEnd"/>
      <w:r w:rsidRPr="00D3665B">
        <w:rPr>
          <w:rFonts w:ascii="Times New Roman" w:eastAsia="Times New Roman" w:hAnsi="Times New Roman" w:cs="Times New Roman"/>
          <w:lang w:eastAsia="es-AR"/>
        </w:rPr>
        <w:t xml:space="preserve"> materia está constituida por partículas </w:t>
      </w:r>
      <w:r w:rsidRPr="00D3665B">
        <w:rPr>
          <w:rFonts w:ascii="Times New Roman" w:eastAsia="Times New Roman" w:hAnsi="Times New Roman" w:cs="Times New Roman"/>
          <w:b/>
          <w:bCs/>
          <w:lang w:eastAsia="es-AR"/>
        </w:rPr>
        <w:t>indivisibles</w:t>
      </w:r>
      <w:r w:rsidRPr="00D3665B">
        <w:rPr>
          <w:rFonts w:ascii="Times New Roman" w:eastAsia="Times New Roman" w:hAnsi="Times New Roman" w:cs="Times New Roman"/>
          <w:lang w:eastAsia="es-AR"/>
        </w:rPr>
        <w:t> (átomos), todos los átomos de un mismo elemento químico son iguales, los átomos de elementos diferentes son también diferentes.</w:t>
      </w:r>
    </w:p>
    <w:p w:rsidR="00D3665B" w:rsidRPr="00D3665B" w:rsidRDefault="00D3665B" w:rsidP="00D810F6">
      <w:pPr>
        <w:spacing w:before="31" w:after="31" w:line="240" w:lineRule="auto"/>
        <w:ind w:left="31" w:right="31"/>
        <w:rPr>
          <w:rFonts w:ascii="Times New Roman" w:eastAsia="Times New Roman" w:hAnsi="Times New Roman" w:cs="Times New Roman"/>
          <w:lang w:eastAsia="es-AR"/>
        </w:rPr>
      </w:pPr>
    </w:p>
    <w:p w:rsidR="00D810F6" w:rsidRPr="00D3665B" w:rsidRDefault="00D810F6" w:rsidP="00D810F6">
      <w:pPr>
        <w:spacing w:before="31" w:after="31" w:line="240" w:lineRule="auto"/>
        <w:ind w:left="31" w:right="31"/>
        <w:rPr>
          <w:rFonts w:ascii="Times New Roman" w:eastAsia="Times New Roman" w:hAnsi="Times New Roman" w:cs="Times New Roman"/>
          <w:lang w:eastAsia="es-AR"/>
        </w:rPr>
      </w:pPr>
      <w:r w:rsidRPr="00D3665B">
        <w:rPr>
          <w:rFonts w:ascii="Times New Roman" w:eastAsia="Times New Roman" w:hAnsi="Times New Roman" w:cs="Times New Roman"/>
          <w:lang w:eastAsia="es-AR"/>
        </w:rPr>
        <w:t>Sin embargo, los diferentes acontecimientos de la física de finales de siglo vinieron a señalar la existencia de partículas aún más pequeñas que los átomos. En 1885 Antoine Henri Becquerel (1852-1908) observó, de un modo fortuito, que unos minerales de uranio emitían radiaciones que eran capaces de impresionar las placas fotográficas y de electrizar el aire convirtiéndolo en conductor. Esta propiedad observada inicialmente para las sales de uranio y de torio recibió el nombre de </w:t>
      </w:r>
      <w:r w:rsidRPr="00D3665B">
        <w:rPr>
          <w:rFonts w:ascii="Times New Roman" w:eastAsia="Times New Roman" w:hAnsi="Times New Roman" w:cs="Times New Roman"/>
          <w:i/>
          <w:iCs/>
          <w:lang w:eastAsia="es-AR"/>
        </w:rPr>
        <w:t>radiactividad</w:t>
      </w:r>
      <w:r w:rsidRPr="00D3665B">
        <w:rPr>
          <w:rFonts w:ascii="Times New Roman" w:eastAsia="Times New Roman" w:hAnsi="Times New Roman" w:cs="Times New Roman"/>
          <w:lang w:eastAsia="es-AR"/>
        </w:rPr>
        <w:t>. Este fue uno de los indicios del carácter complejo de los átomos.</w:t>
      </w:r>
    </w:p>
    <w:p w:rsidR="00D810F6" w:rsidRPr="00D3665B" w:rsidRDefault="00D810F6" w:rsidP="00D810F6">
      <w:pPr>
        <w:spacing w:before="31" w:after="31" w:line="240" w:lineRule="auto"/>
        <w:ind w:left="31" w:right="31"/>
        <w:rPr>
          <w:rFonts w:ascii="Times New Roman" w:eastAsia="Times New Roman" w:hAnsi="Times New Roman" w:cs="Times New Roman"/>
          <w:lang w:eastAsia="es-AR"/>
        </w:rPr>
      </w:pPr>
      <w:r w:rsidRPr="00D3665B">
        <w:rPr>
          <w:rFonts w:ascii="Times New Roman" w:eastAsia="Times New Roman" w:hAnsi="Times New Roman" w:cs="Times New Roman"/>
          <w:lang w:eastAsia="es-AR"/>
        </w:rPr>
        <w:t>Los experimentos de </w:t>
      </w:r>
      <w:hyperlink r:id="rId12" w:tooltip="Biografía de Crookes, William" w:history="1">
        <w:r w:rsidRPr="00D3665B">
          <w:rPr>
            <w:rFonts w:ascii="Times New Roman" w:eastAsia="Times New Roman" w:hAnsi="Times New Roman" w:cs="Times New Roman"/>
            <w:i/>
            <w:iCs/>
            <w:color w:val="333333"/>
            <w:lang w:eastAsia="es-AR"/>
          </w:rPr>
          <w:t>William Crookes</w:t>
        </w:r>
      </w:hyperlink>
      <w:r w:rsidRPr="00D3665B">
        <w:rPr>
          <w:rFonts w:ascii="Times New Roman" w:eastAsia="Times New Roman" w:hAnsi="Times New Roman" w:cs="Times New Roman"/>
          <w:lang w:eastAsia="es-AR"/>
        </w:rPr>
        <w:t> sobre descargas eléctricas a altas tensiones en tubos conteniendo gases a una presión reducida habían puesto de manifiesto la existencia de unos rayos que salían del cátodo o polo negativo del tubo y se dirigían al ánodo o polo positivo, como si se tratara de partículas cargadas negativamente. Además, estos </w:t>
      </w:r>
      <w:r w:rsidRPr="00D3665B">
        <w:rPr>
          <w:rFonts w:ascii="Times New Roman" w:eastAsia="Times New Roman" w:hAnsi="Times New Roman" w:cs="Times New Roman"/>
          <w:i/>
          <w:iCs/>
          <w:lang w:eastAsia="es-AR"/>
        </w:rPr>
        <w:t>rayos catódicos</w:t>
      </w:r>
      <w:r w:rsidRPr="00D3665B">
        <w:rPr>
          <w:rFonts w:ascii="Times New Roman" w:eastAsia="Times New Roman" w:hAnsi="Times New Roman" w:cs="Times New Roman"/>
          <w:lang w:eastAsia="es-AR"/>
        </w:rPr>
        <w:t> eran desviados por el campo magnético de un imán tal y como había sido observado con anterioridad para las corrientes eléctricas en las experiencias de electromagnetismo.</w:t>
      </w:r>
    </w:p>
    <w:p w:rsidR="00D810F6" w:rsidRPr="00D3665B" w:rsidRDefault="00D810F6" w:rsidP="00D810F6">
      <w:pPr>
        <w:spacing w:before="31" w:after="31" w:line="240" w:lineRule="auto"/>
        <w:ind w:left="31" w:right="31"/>
        <w:rPr>
          <w:rFonts w:ascii="Times New Roman" w:eastAsia="Times New Roman" w:hAnsi="Times New Roman" w:cs="Times New Roman"/>
          <w:lang w:eastAsia="es-AR"/>
        </w:rPr>
      </w:pPr>
      <w:r w:rsidRPr="00D3665B">
        <w:rPr>
          <w:rFonts w:ascii="Times New Roman" w:eastAsia="Times New Roman" w:hAnsi="Times New Roman" w:cs="Times New Roman"/>
          <w:lang w:eastAsia="es-AR"/>
        </w:rPr>
        <w:t xml:space="preserve">Para resolver algunas controversias surgidas en relación con la naturaleza de los rayos catódicos, Joseph John Thomson recibió el encargo de analizar con detalle las características de esta nueva radiación. Estudiando </w:t>
      </w:r>
      <w:r w:rsidRPr="00D3665B">
        <w:rPr>
          <w:rFonts w:ascii="Times New Roman" w:eastAsia="Times New Roman" w:hAnsi="Times New Roman" w:cs="Times New Roman"/>
          <w:lang w:eastAsia="es-AR"/>
        </w:rPr>
        <w:lastRenderedPageBreak/>
        <w:t>cuidadosamente las desviaciones que experimentaban los rayos catódicos al ser sometidos a campos eléctricos y a campos magnéticos, no sólo demostró claramente que se trataba de chorros de partículas negativas, sino que, además, midió la relación entre su carga y su masa.</w:t>
      </w:r>
    </w:p>
    <w:p w:rsidR="00D810F6" w:rsidRPr="00D3665B" w:rsidRDefault="00D810F6" w:rsidP="00D810F6">
      <w:pPr>
        <w:spacing w:before="31" w:after="31" w:line="240" w:lineRule="auto"/>
        <w:ind w:left="31" w:right="31"/>
        <w:rPr>
          <w:rFonts w:ascii="Times New Roman" w:eastAsia="Times New Roman" w:hAnsi="Times New Roman" w:cs="Times New Roman"/>
          <w:lang w:eastAsia="es-AR"/>
        </w:rPr>
      </w:pPr>
      <w:r w:rsidRPr="00D3665B">
        <w:rPr>
          <w:rFonts w:ascii="Times New Roman" w:eastAsia="Times New Roman" w:hAnsi="Times New Roman" w:cs="Times New Roman"/>
          <w:lang w:eastAsia="es-AR"/>
        </w:rPr>
        <w:t xml:space="preserve">Los experimentos y razonamientos de Thomson le permitieron concluir que la masa de cada una de esas partículas </w:t>
      </w:r>
      <w:proofErr w:type="gramStart"/>
      <w:r w:rsidRPr="00D3665B">
        <w:rPr>
          <w:rFonts w:ascii="Times New Roman" w:eastAsia="Times New Roman" w:hAnsi="Times New Roman" w:cs="Times New Roman"/>
          <w:lang w:eastAsia="es-AR"/>
        </w:rPr>
        <w:t>eran</w:t>
      </w:r>
      <w:proofErr w:type="gramEnd"/>
      <w:r w:rsidRPr="00D3665B">
        <w:rPr>
          <w:rFonts w:ascii="Times New Roman" w:eastAsia="Times New Roman" w:hAnsi="Times New Roman" w:cs="Times New Roman"/>
          <w:lang w:eastAsia="es-AR"/>
        </w:rPr>
        <w:t xml:space="preserve"> tan sólo una pequeñísima fracción de la del átomo más sencillo, el del hidrógeno. Así surgió el concepto de </w:t>
      </w:r>
      <w:r w:rsidRPr="00D3665B">
        <w:rPr>
          <w:rFonts w:ascii="Times New Roman" w:eastAsia="Times New Roman" w:hAnsi="Times New Roman" w:cs="Times New Roman"/>
          <w:i/>
          <w:iCs/>
          <w:lang w:eastAsia="es-AR"/>
        </w:rPr>
        <w:t>electrón</w:t>
      </w:r>
      <w:r w:rsidRPr="00D3665B">
        <w:rPr>
          <w:rFonts w:ascii="Times New Roman" w:eastAsia="Times New Roman" w:hAnsi="Times New Roman" w:cs="Times New Roman"/>
          <w:lang w:eastAsia="es-AR"/>
        </w:rPr>
        <w:t> como partícula subatómica cargada negativamente y constitutiva de los rayos catódicos, y junto con él la idea de que el átomo es divisible y, por tanto, ha de tener una estructura interna.</w:t>
      </w:r>
    </w:p>
    <w:p w:rsidR="00D810F6" w:rsidRPr="00D3665B" w:rsidRDefault="00D810F6" w:rsidP="00D810F6">
      <w:pPr>
        <w:spacing w:before="31" w:after="31" w:line="240" w:lineRule="auto"/>
        <w:ind w:left="31" w:right="31"/>
        <w:rPr>
          <w:rFonts w:ascii="Times New Roman" w:eastAsia="Times New Roman" w:hAnsi="Times New Roman" w:cs="Times New Roman"/>
          <w:lang w:eastAsia="es-AR"/>
        </w:rPr>
      </w:pPr>
      <w:r w:rsidRPr="00D3665B">
        <w:rPr>
          <w:rFonts w:ascii="Times New Roman" w:eastAsia="Times New Roman" w:hAnsi="Times New Roman" w:cs="Times New Roman"/>
          <w:lang w:eastAsia="es-AR"/>
        </w:rPr>
        <w:t>El propio Thomson fue el primero en proponer un modelo que describiera cómo estaban constituidos internamente los átomos. Según el </w:t>
      </w:r>
      <w:r w:rsidRPr="00D3665B">
        <w:rPr>
          <w:rFonts w:ascii="Times New Roman" w:eastAsia="Times New Roman" w:hAnsi="Times New Roman" w:cs="Times New Roman"/>
          <w:i/>
          <w:iCs/>
          <w:lang w:eastAsia="es-AR"/>
        </w:rPr>
        <w:t>modelo de Thomson</w:t>
      </w:r>
      <w:r w:rsidRPr="00D3665B">
        <w:rPr>
          <w:rFonts w:ascii="Times New Roman" w:eastAsia="Times New Roman" w:hAnsi="Times New Roman" w:cs="Times New Roman"/>
          <w:lang w:eastAsia="es-AR"/>
        </w:rPr>
        <w:t> el átomo consistía en una esfera uniforme de materia cargada positivamente en la que se hallaban incrustados los electrones de un modo parecido a como lo están las semillas en una sandía. Este sencillo modelo explicaba el hecho de que la materia fuese eléctricamente neutra, pues en los átomos de Thomson la carga positiva era neutralizada por la negativa. Además, los electrones podrían ser arrancados de la esfera si la energía en juego era suficientemente importante como sucedía en los tubos de descarga. Sin embargo, no fue capaz de explicar el origen de los espectros atómicos y sus características.</w:t>
      </w:r>
    </w:p>
    <w:p w:rsidR="00D810F6" w:rsidRPr="00D3665B" w:rsidRDefault="00D810F6" w:rsidP="00D810F6">
      <w:pPr>
        <w:spacing w:before="31" w:after="31" w:line="240" w:lineRule="auto"/>
        <w:ind w:left="31" w:right="31"/>
        <w:rPr>
          <w:rFonts w:ascii="Times New Roman" w:eastAsia="Times New Roman" w:hAnsi="Times New Roman" w:cs="Times New Roman"/>
          <w:lang w:eastAsia="es-AR"/>
        </w:rPr>
      </w:pPr>
    </w:p>
    <w:p w:rsidR="00D810F6" w:rsidRPr="00D3665B" w:rsidRDefault="00D810F6" w:rsidP="00D810F6">
      <w:pPr>
        <w:spacing w:before="60" w:after="60" w:line="240" w:lineRule="auto"/>
        <w:ind w:left="31" w:right="31"/>
        <w:jc w:val="center"/>
        <w:outlineLvl w:val="1"/>
        <w:rPr>
          <w:rFonts w:ascii="Times New Roman" w:eastAsia="Times New Roman" w:hAnsi="Times New Roman" w:cs="Times New Roman"/>
          <w:b/>
          <w:bCs/>
          <w:lang w:eastAsia="es-AR"/>
        </w:rPr>
      </w:pPr>
      <w:r w:rsidRPr="00D3665B">
        <w:rPr>
          <w:rFonts w:ascii="Times New Roman" w:eastAsia="Times New Roman" w:hAnsi="Times New Roman" w:cs="Times New Roman"/>
          <w:b/>
          <w:bCs/>
          <w:lang w:eastAsia="es-AR"/>
        </w:rPr>
        <w:t>Modelo atómico de Thompson</w:t>
      </w:r>
    </w:p>
    <w:p w:rsidR="00D810F6" w:rsidRPr="00D3665B" w:rsidRDefault="00D810F6" w:rsidP="00D810F6">
      <w:pPr>
        <w:spacing w:after="0" w:line="240" w:lineRule="auto"/>
        <w:jc w:val="center"/>
        <w:rPr>
          <w:rFonts w:ascii="Times New Roman" w:eastAsia="Times New Roman" w:hAnsi="Times New Roman" w:cs="Times New Roman"/>
          <w:lang w:eastAsia="es-AR"/>
        </w:rPr>
      </w:pPr>
      <w:r w:rsidRPr="00D3665B">
        <w:rPr>
          <w:rFonts w:ascii="Times New Roman" w:eastAsia="Times New Roman" w:hAnsi="Times New Roman" w:cs="Times New Roman"/>
          <w:noProof/>
          <w:color w:val="333333"/>
          <w:lang w:eastAsia="es-AR"/>
        </w:rPr>
        <w:drawing>
          <wp:inline distT="0" distB="0" distL="0" distR="0" wp14:anchorId="0F718EB2" wp14:editId="127C0820">
            <wp:extent cx="1308100" cy="1308100"/>
            <wp:effectExtent l="0" t="0" r="6350" b="6350"/>
            <wp:docPr id="6" name="Imagen 6" descr="Modelo atómico de Thompson">
              <a:hlinkClick xmlns:a="http://schemas.openxmlformats.org/drawingml/2006/main" r:id="rId13" tooltip="&quot;Modelo atómico de Thomp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delo atómico de Thompson">
                      <a:hlinkClick r:id="rId13" tooltip="&quot;Modelo atómico de Thompson&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8100" cy="1308100"/>
                    </a:xfrm>
                    <a:prstGeom prst="rect">
                      <a:avLst/>
                    </a:prstGeom>
                    <a:noFill/>
                    <a:ln>
                      <a:noFill/>
                    </a:ln>
                  </pic:spPr>
                </pic:pic>
              </a:graphicData>
            </a:graphic>
          </wp:inline>
        </w:drawing>
      </w:r>
    </w:p>
    <w:p w:rsidR="00D810F6" w:rsidRDefault="00D810F6" w:rsidP="00D810F6">
      <w:pPr>
        <w:spacing w:before="31" w:after="31" w:line="240" w:lineRule="auto"/>
        <w:ind w:left="31" w:right="31"/>
        <w:rPr>
          <w:rFonts w:ascii="Times New Roman" w:eastAsia="Times New Roman" w:hAnsi="Times New Roman" w:cs="Times New Roman"/>
          <w:lang w:eastAsia="es-AR"/>
        </w:rPr>
      </w:pPr>
      <w:r w:rsidRPr="00D3665B">
        <w:rPr>
          <w:rFonts w:ascii="Times New Roman" w:eastAsia="Times New Roman" w:hAnsi="Times New Roman" w:cs="Times New Roman"/>
          <w:lang w:eastAsia="es-AR"/>
        </w:rPr>
        <w:t>En 1897 Joseph John </w:t>
      </w:r>
      <w:r w:rsidRPr="00D3665B">
        <w:rPr>
          <w:rFonts w:ascii="Times New Roman" w:eastAsia="Times New Roman" w:hAnsi="Times New Roman" w:cs="Times New Roman"/>
          <w:b/>
          <w:bCs/>
          <w:lang w:eastAsia="es-AR"/>
        </w:rPr>
        <w:t>Thompson</w:t>
      </w:r>
      <w:r w:rsidRPr="00D3665B">
        <w:rPr>
          <w:rFonts w:ascii="Times New Roman" w:eastAsia="Times New Roman" w:hAnsi="Times New Roman" w:cs="Times New Roman"/>
          <w:lang w:eastAsia="es-AR"/>
        </w:rPr>
        <w:t> realiza una serie de experimentos y descubre el electrón. En tubos de gases a baja presión en los que se establece una diferencia de potencial superior a 10.000 voltios, se comprobó que aparecían partículas con carga eléctrica negativa a las que se llamó electrones, y demostró que habían sido arrancados de los átomos (los cuales eran neutros). Tal descubrimiento modificó el modelo atómico de Dalton, que lo consideraba indivisible. Thompson supuso el átomo como una esfera homogénea e indivisible cargada positivamente en la que se encuentran incrustados los electrones.</w:t>
      </w:r>
    </w:p>
    <w:p w:rsidR="00D810F6" w:rsidRPr="00D3665B" w:rsidRDefault="00D810F6" w:rsidP="00D810F6">
      <w:pPr>
        <w:spacing w:after="0" w:line="240" w:lineRule="auto"/>
        <w:jc w:val="center"/>
        <w:rPr>
          <w:rFonts w:ascii="Times New Roman" w:eastAsia="Times New Roman" w:hAnsi="Times New Roman" w:cs="Times New Roman"/>
          <w:lang w:eastAsia="es-AR"/>
        </w:rPr>
      </w:pPr>
      <w:r w:rsidRPr="00D3665B">
        <w:rPr>
          <w:rFonts w:ascii="Times New Roman" w:eastAsia="Times New Roman" w:hAnsi="Times New Roman" w:cs="Times New Roman"/>
          <w:noProof/>
          <w:color w:val="333333"/>
          <w:lang w:eastAsia="es-AR"/>
        </w:rPr>
        <w:drawing>
          <wp:inline distT="0" distB="0" distL="0" distR="0" wp14:anchorId="3B5075B6" wp14:editId="18C0A8E7">
            <wp:extent cx="2275205" cy="627380"/>
            <wp:effectExtent l="0" t="0" r="0" b="1270"/>
            <wp:docPr id="5" name="Imagen 5" descr="Experimento de Rutherford">
              <a:hlinkClick xmlns:a="http://schemas.openxmlformats.org/drawingml/2006/main" r:id="rId15" tooltip="&quot;Experimento de Rutherfo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perimento de Rutherford">
                      <a:hlinkClick r:id="rId15" tooltip="&quot;Experimento de Rutherford&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5205" cy="627380"/>
                    </a:xfrm>
                    <a:prstGeom prst="rect">
                      <a:avLst/>
                    </a:prstGeom>
                    <a:noFill/>
                    <a:ln>
                      <a:noFill/>
                    </a:ln>
                  </pic:spPr>
                </pic:pic>
              </a:graphicData>
            </a:graphic>
          </wp:inline>
        </w:drawing>
      </w:r>
    </w:p>
    <w:p w:rsidR="00D3665B" w:rsidRPr="00D3665B" w:rsidRDefault="00D810F6" w:rsidP="00D3665B">
      <w:pPr>
        <w:spacing w:before="31" w:after="31" w:line="240" w:lineRule="auto"/>
        <w:ind w:left="360" w:right="31"/>
        <w:rPr>
          <w:rFonts w:ascii="Times New Roman" w:eastAsia="Times New Roman" w:hAnsi="Times New Roman" w:cs="Times New Roman"/>
          <w:lang w:eastAsia="es-AR"/>
        </w:rPr>
      </w:pPr>
      <w:r w:rsidRPr="00D3665B">
        <w:rPr>
          <w:rFonts w:ascii="Times New Roman" w:eastAsia="Times New Roman" w:hAnsi="Times New Roman" w:cs="Times New Roman"/>
          <w:lang w:eastAsia="es-AR"/>
        </w:rPr>
        <w:t xml:space="preserve">Posteriormente otro físico inglés, Ernest Rutherford, realizó una serie de experimentos. </w:t>
      </w:r>
      <w:r w:rsidR="00D3665B" w:rsidRPr="00D3665B">
        <w:rPr>
          <w:rFonts w:ascii="Times New Roman" w:eastAsia="Times New Roman" w:hAnsi="Times New Roman" w:cs="Times New Roman"/>
          <w:lang w:eastAsia="es-AR"/>
        </w:rPr>
        <w:t>Interesado por el fenómeno de la radiactividad</w:t>
      </w:r>
      <w:r w:rsidR="00D3665B" w:rsidRPr="00D3665B">
        <w:rPr>
          <w:rFonts w:ascii="Times New Roman" w:eastAsia="Times New Roman" w:hAnsi="Times New Roman" w:cs="Times New Roman"/>
          <w:lang w:eastAsia="es-AR"/>
        </w:rPr>
        <w:t xml:space="preserve">, </w:t>
      </w:r>
      <w:r w:rsidR="00D3665B" w:rsidRPr="00D3665B">
        <w:rPr>
          <w:rFonts w:ascii="Times New Roman" w:eastAsia="Times New Roman" w:hAnsi="Times New Roman" w:cs="Times New Roman"/>
          <w:lang w:eastAsia="es-AR"/>
        </w:rPr>
        <w:t>estudió los rayos emitidos por los materiales radiactivos, determinó su naturaleza y estableció una clasificación entre ellos denominándolos </w:t>
      </w:r>
      <w:r w:rsidR="00D3665B" w:rsidRPr="00D3665B">
        <w:rPr>
          <w:rFonts w:ascii="Times New Roman" w:eastAsia="Times New Roman" w:hAnsi="Times New Roman" w:cs="Times New Roman"/>
          <w:i/>
          <w:iCs/>
          <w:lang w:eastAsia="es-AR"/>
        </w:rPr>
        <w:t>rayos</w:t>
      </w:r>
      <w:r w:rsidR="00D3665B" w:rsidRPr="00D3665B">
        <w:rPr>
          <w:rFonts w:ascii="Times New Roman" w:eastAsia="Times New Roman" w:hAnsi="Times New Roman" w:cs="Times New Roman"/>
          <w:lang w:eastAsia="es-AR"/>
        </w:rPr>
        <w:t> α, </w:t>
      </w:r>
      <w:r w:rsidR="00D3665B" w:rsidRPr="00D3665B">
        <w:rPr>
          <w:rFonts w:ascii="Times New Roman" w:eastAsia="Times New Roman" w:hAnsi="Times New Roman" w:cs="Times New Roman"/>
          <w:i/>
          <w:iCs/>
          <w:lang w:eastAsia="es-AR"/>
        </w:rPr>
        <w:t>rayos</w:t>
      </w:r>
      <w:r w:rsidR="00D3665B" w:rsidRPr="00D3665B">
        <w:rPr>
          <w:rFonts w:ascii="Times New Roman" w:eastAsia="Times New Roman" w:hAnsi="Times New Roman" w:cs="Times New Roman"/>
          <w:lang w:eastAsia="es-AR"/>
        </w:rPr>
        <w:t> β y </w:t>
      </w:r>
      <w:r w:rsidR="00D3665B" w:rsidRPr="00D3665B">
        <w:rPr>
          <w:rFonts w:ascii="Times New Roman" w:eastAsia="Times New Roman" w:hAnsi="Times New Roman" w:cs="Times New Roman"/>
          <w:i/>
          <w:iCs/>
          <w:lang w:eastAsia="es-AR"/>
        </w:rPr>
        <w:t>rayos</w:t>
      </w:r>
      <w:r w:rsidR="00D3665B" w:rsidRPr="00D3665B">
        <w:rPr>
          <w:rFonts w:ascii="Times New Roman" w:eastAsia="Times New Roman" w:hAnsi="Times New Roman" w:cs="Times New Roman"/>
          <w:lang w:eastAsia="es-AR"/>
        </w:rPr>
        <w:t> γ. Los rayos α correspondían a partículas cargadas positivamente, los rayos β eran chorros de electrones y los rayos γ consistían en ondas electromagnéticas semejantes a la luz, pero mucho más energéticas.</w:t>
      </w:r>
    </w:p>
    <w:p w:rsidR="00D810F6" w:rsidRPr="00D3665B" w:rsidRDefault="00D810F6" w:rsidP="00D810F6">
      <w:pPr>
        <w:spacing w:before="31" w:after="31" w:line="240" w:lineRule="auto"/>
        <w:ind w:left="31" w:right="31"/>
        <w:rPr>
          <w:rFonts w:ascii="Times New Roman" w:eastAsia="Times New Roman" w:hAnsi="Times New Roman" w:cs="Times New Roman"/>
          <w:lang w:eastAsia="es-AR"/>
        </w:rPr>
      </w:pPr>
      <w:r w:rsidRPr="00D3665B">
        <w:rPr>
          <w:rFonts w:ascii="Times New Roman" w:eastAsia="Times New Roman" w:hAnsi="Times New Roman" w:cs="Times New Roman"/>
          <w:lang w:eastAsia="es-AR"/>
        </w:rPr>
        <w:t xml:space="preserve">Hizo incidir sobre una lámina finísima de oro un delgado haz de partículas cargadas positivamente de masa mucho </w:t>
      </w:r>
      <w:proofErr w:type="gramStart"/>
      <w:r w:rsidRPr="00D3665B">
        <w:rPr>
          <w:rFonts w:ascii="Times New Roman" w:eastAsia="Times New Roman" w:hAnsi="Times New Roman" w:cs="Times New Roman"/>
          <w:lang w:eastAsia="es-AR"/>
        </w:rPr>
        <w:t>mayor</w:t>
      </w:r>
      <w:proofErr w:type="gramEnd"/>
      <w:r w:rsidRPr="00D3665B">
        <w:rPr>
          <w:rFonts w:ascii="Times New Roman" w:eastAsia="Times New Roman" w:hAnsi="Times New Roman" w:cs="Times New Roman"/>
          <w:lang w:eastAsia="es-AR"/>
        </w:rPr>
        <w:t xml:space="preserve"> que el electrón y dotadas de energía cinética alta. En el choque observó distintos comportamientos:</w:t>
      </w:r>
    </w:p>
    <w:p w:rsidR="00D810F6" w:rsidRPr="00D3665B" w:rsidRDefault="00D810F6" w:rsidP="00D810F6">
      <w:pPr>
        <w:numPr>
          <w:ilvl w:val="0"/>
          <w:numId w:val="1"/>
        </w:numPr>
        <w:spacing w:before="100" w:beforeAutospacing="1" w:after="100" w:afterAutospacing="1" w:line="240" w:lineRule="auto"/>
        <w:rPr>
          <w:rFonts w:ascii="Times New Roman" w:eastAsia="Times New Roman" w:hAnsi="Times New Roman" w:cs="Times New Roman"/>
          <w:lang w:eastAsia="es-AR"/>
        </w:rPr>
      </w:pPr>
      <w:r w:rsidRPr="00D3665B">
        <w:rPr>
          <w:rFonts w:ascii="Times New Roman" w:eastAsia="Times New Roman" w:hAnsi="Times New Roman" w:cs="Times New Roman"/>
          <w:lang w:eastAsia="es-AR"/>
        </w:rPr>
        <w:t>La mayoría atravesaban la lámina sin desviarse</w:t>
      </w:r>
    </w:p>
    <w:p w:rsidR="00D810F6" w:rsidRPr="00D3665B" w:rsidRDefault="00D810F6" w:rsidP="00D810F6">
      <w:pPr>
        <w:numPr>
          <w:ilvl w:val="0"/>
          <w:numId w:val="1"/>
        </w:numPr>
        <w:spacing w:before="100" w:beforeAutospacing="1" w:after="100" w:afterAutospacing="1" w:line="240" w:lineRule="auto"/>
        <w:rPr>
          <w:rFonts w:ascii="Times New Roman" w:eastAsia="Times New Roman" w:hAnsi="Times New Roman" w:cs="Times New Roman"/>
          <w:lang w:eastAsia="es-AR"/>
        </w:rPr>
      </w:pPr>
      <w:r w:rsidRPr="00D3665B">
        <w:rPr>
          <w:rFonts w:ascii="Times New Roman" w:eastAsia="Times New Roman" w:hAnsi="Times New Roman" w:cs="Times New Roman"/>
          <w:lang w:eastAsia="es-AR"/>
        </w:rPr>
        <w:t>algunas se desviaban</w:t>
      </w:r>
    </w:p>
    <w:p w:rsidR="00D810F6" w:rsidRPr="00D3665B" w:rsidRDefault="00D810F6" w:rsidP="00D810F6">
      <w:pPr>
        <w:numPr>
          <w:ilvl w:val="0"/>
          <w:numId w:val="1"/>
        </w:numPr>
        <w:spacing w:before="100" w:beforeAutospacing="1" w:after="100" w:afterAutospacing="1" w:line="240" w:lineRule="auto"/>
        <w:rPr>
          <w:rFonts w:ascii="Times New Roman" w:eastAsia="Times New Roman" w:hAnsi="Times New Roman" w:cs="Times New Roman"/>
          <w:lang w:eastAsia="es-AR"/>
        </w:rPr>
      </w:pPr>
      <w:r w:rsidRPr="00D3665B">
        <w:rPr>
          <w:rFonts w:ascii="Times New Roman" w:eastAsia="Times New Roman" w:hAnsi="Times New Roman" w:cs="Times New Roman"/>
          <w:lang w:eastAsia="es-AR"/>
        </w:rPr>
        <w:t>muy pocas retrocedían</w:t>
      </w:r>
    </w:p>
    <w:p w:rsidR="00D3665B" w:rsidRPr="00D3665B" w:rsidRDefault="00D3665B" w:rsidP="00D3665B">
      <w:pPr>
        <w:spacing w:before="100" w:beforeAutospacing="1" w:after="100" w:afterAutospacing="1" w:line="240" w:lineRule="auto"/>
        <w:rPr>
          <w:rFonts w:ascii="Times New Roman" w:eastAsia="Times New Roman" w:hAnsi="Times New Roman" w:cs="Times New Roman"/>
          <w:lang w:eastAsia="es-AR"/>
        </w:rPr>
      </w:pPr>
      <w:r w:rsidRPr="00D3665B">
        <w:rPr>
          <w:rFonts w:ascii="Times New Roman" w:eastAsia="Times New Roman" w:hAnsi="Times New Roman" w:cs="Times New Roman"/>
          <w:lang w:eastAsia="es-AR"/>
        </w:rPr>
        <w:t>Sus investigaciones sobre las partículas α le llevaron a identificarlas como átomos de helio que habían perdido sus electrones. Esta idea de relacionar partículas positivas con fracciones de átomos le permitiría más tarde descubrir el </w:t>
      </w:r>
      <w:r w:rsidRPr="00D3665B">
        <w:rPr>
          <w:rFonts w:ascii="Times New Roman" w:eastAsia="Times New Roman" w:hAnsi="Times New Roman" w:cs="Times New Roman"/>
          <w:i/>
          <w:iCs/>
          <w:lang w:eastAsia="es-AR"/>
        </w:rPr>
        <w:t>protón</w:t>
      </w:r>
      <w:r w:rsidRPr="00D3665B">
        <w:rPr>
          <w:rFonts w:ascii="Times New Roman" w:eastAsia="Times New Roman" w:hAnsi="Times New Roman" w:cs="Times New Roman"/>
          <w:lang w:eastAsia="es-AR"/>
        </w:rPr>
        <w:t> como la parte positiva (núcleo) del átomo más sencillo, el de hidrógeno</w:t>
      </w:r>
    </w:p>
    <w:p w:rsidR="00D810F6" w:rsidRPr="00D3665B" w:rsidRDefault="00D810F6" w:rsidP="00D810F6">
      <w:pPr>
        <w:spacing w:after="0" w:line="240" w:lineRule="auto"/>
        <w:jc w:val="center"/>
        <w:rPr>
          <w:rFonts w:ascii="Times New Roman" w:eastAsia="Times New Roman" w:hAnsi="Times New Roman" w:cs="Times New Roman"/>
          <w:lang w:eastAsia="es-AR"/>
        </w:rPr>
      </w:pPr>
      <w:r w:rsidRPr="00D3665B">
        <w:rPr>
          <w:rFonts w:ascii="Times New Roman" w:eastAsia="Times New Roman" w:hAnsi="Times New Roman" w:cs="Times New Roman"/>
          <w:noProof/>
          <w:color w:val="333333"/>
          <w:lang w:eastAsia="es-AR"/>
        </w:rPr>
        <w:lastRenderedPageBreak/>
        <w:drawing>
          <wp:inline distT="0" distB="0" distL="0" distR="0" wp14:anchorId="321C5AF8" wp14:editId="04DAA6A7">
            <wp:extent cx="1360805" cy="1392555"/>
            <wp:effectExtent l="0" t="0" r="0" b="0"/>
            <wp:docPr id="4" name="Imagen 4" descr="Modelo atómico de Rutherford">
              <a:hlinkClick xmlns:a="http://schemas.openxmlformats.org/drawingml/2006/main" r:id="rId17" tooltip="&quot;Modelo atómico de Rutherfo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delo atómico de Rutherford">
                      <a:hlinkClick r:id="rId17" tooltip="&quot;Modelo atómico de Rutherford&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0805" cy="1392555"/>
                    </a:xfrm>
                    <a:prstGeom prst="rect">
                      <a:avLst/>
                    </a:prstGeom>
                    <a:noFill/>
                    <a:ln>
                      <a:noFill/>
                    </a:ln>
                  </pic:spPr>
                </pic:pic>
              </a:graphicData>
            </a:graphic>
          </wp:inline>
        </w:drawing>
      </w:r>
    </w:p>
    <w:p w:rsidR="00D810F6" w:rsidRPr="00D3665B" w:rsidRDefault="00D810F6" w:rsidP="00D810F6">
      <w:pPr>
        <w:spacing w:before="31" w:after="31" w:line="240" w:lineRule="auto"/>
        <w:ind w:left="31" w:right="31"/>
        <w:rPr>
          <w:rFonts w:ascii="Times New Roman" w:eastAsia="Times New Roman" w:hAnsi="Times New Roman" w:cs="Times New Roman"/>
          <w:lang w:eastAsia="es-AR"/>
        </w:rPr>
      </w:pPr>
      <w:r w:rsidRPr="00D3665B">
        <w:rPr>
          <w:rFonts w:ascii="Times New Roman" w:eastAsia="Times New Roman" w:hAnsi="Times New Roman" w:cs="Times New Roman"/>
          <w:lang w:eastAsia="es-AR"/>
        </w:rPr>
        <w:t>Esta experiencia implicaba:</w:t>
      </w:r>
    </w:p>
    <w:p w:rsidR="00D810F6" w:rsidRPr="00D3665B" w:rsidRDefault="00D810F6" w:rsidP="00D810F6">
      <w:pPr>
        <w:numPr>
          <w:ilvl w:val="0"/>
          <w:numId w:val="2"/>
        </w:numPr>
        <w:spacing w:before="100" w:beforeAutospacing="1" w:after="100" w:afterAutospacing="1" w:line="240" w:lineRule="auto"/>
        <w:rPr>
          <w:rFonts w:ascii="Times New Roman" w:eastAsia="Times New Roman" w:hAnsi="Times New Roman" w:cs="Times New Roman"/>
          <w:lang w:eastAsia="es-AR"/>
        </w:rPr>
      </w:pPr>
      <w:r w:rsidRPr="00D3665B">
        <w:rPr>
          <w:rFonts w:ascii="Times New Roman" w:eastAsia="Times New Roman" w:hAnsi="Times New Roman" w:cs="Times New Roman"/>
          <w:lang w:eastAsia="es-AR"/>
        </w:rPr>
        <w:t>que los átomos estaban casi vacíos, pues la mayoría de las partículas las atravesaban</w:t>
      </w:r>
    </w:p>
    <w:p w:rsidR="00D810F6" w:rsidRPr="00D3665B" w:rsidRDefault="00D810F6" w:rsidP="00D810F6">
      <w:pPr>
        <w:numPr>
          <w:ilvl w:val="0"/>
          <w:numId w:val="2"/>
        </w:numPr>
        <w:spacing w:before="100" w:beforeAutospacing="1" w:after="100" w:afterAutospacing="1" w:line="240" w:lineRule="auto"/>
        <w:rPr>
          <w:rFonts w:ascii="Times New Roman" w:eastAsia="Times New Roman" w:hAnsi="Times New Roman" w:cs="Times New Roman"/>
          <w:lang w:eastAsia="es-AR"/>
        </w:rPr>
      </w:pPr>
      <w:r w:rsidRPr="00D3665B">
        <w:rPr>
          <w:rFonts w:ascii="Times New Roman" w:eastAsia="Times New Roman" w:hAnsi="Times New Roman" w:cs="Times New Roman"/>
          <w:lang w:eastAsia="es-AR"/>
        </w:rPr>
        <w:t>que hay una zona cargada positivamente, ya que algunas partículas retrocedían o se desviaban. Esta zona debe estar muy concentrada ya que es mayor el número de desviaciones que de choques.</w:t>
      </w:r>
    </w:p>
    <w:p w:rsidR="00D3665B" w:rsidRPr="00D3665B" w:rsidRDefault="00D3665B" w:rsidP="00D3665B">
      <w:pPr>
        <w:spacing w:before="31" w:after="31" w:line="240" w:lineRule="auto"/>
        <w:ind w:left="360" w:right="31"/>
        <w:rPr>
          <w:rFonts w:ascii="Times New Roman" w:eastAsia="Times New Roman" w:hAnsi="Times New Roman" w:cs="Times New Roman"/>
          <w:lang w:eastAsia="es-AR"/>
        </w:rPr>
      </w:pPr>
      <w:r w:rsidRPr="00D3665B">
        <w:rPr>
          <w:rFonts w:ascii="Times New Roman" w:eastAsia="Times New Roman" w:hAnsi="Times New Roman" w:cs="Times New Roman"/>
          <w:lang w:eastAsia="es-AR"/>
        </w:rPr>
        <w:t>.</w:t>
      </w:r>
    </w:p>
    <w:p w:rsidR="00D3665B" w:rsidRPr="00D3665B" w:rsidRDefault="00D3665B" w:rsidP="00D3665B">
      <w:pPr>
        <w:spacing w:before="31" w:after="31" w:line="240" w:lineRule="auto"/>
        <w:ind w:left="360" w:right="31"/>
        <w:rPr>
          <w:rFonts w:ascii="Times New Roman" w:eastAsia="Times New Roman" w:hAnsi="Times New Roman" w:cs="Times New Roman"/>
          <w:lang w:eastAsia="es-AR"/>
        </w:rPr>
      </w:pPr>
      <w:r w:rsidRPr="00D3665B">
        <w:rPr>
          <w:rFonts w:ascii="Times New Roman" w:eastAsia="Times New Roman" w:hAnsi="Times New Roman" w:cs="Times New Roman"/>
          <w:lang w:eastAsia="es-AR"/>
        </w:rPr>
        <w:t>Después de comprender su naturaleza, Rutherford decidió emplear las partículas α como instrumentos para la investigación de la materia. Bombardeó una delgada lámina de oro con partículas α procedentes de materiales radiactivos observando que, en su mayor parte, las partículas atravesaban la lámina sin sufrir desviaciones y sólo una pequeña fracción era fuertemente desviada. Estos resultados hacían insostenible un modelo compacto de átomo como el propuesto por Thomson y apuntaban a otro en el cual predominasen los espacios vacíos sobre los llenos.</w:t>
      </w:r>
    </w:p>
    <w:p w:rsidR="00D3665B" w:rsidRPr="00D3665B" w:rsidRDefault="00D3665B" w:rsidP="00D3665B">
      <w:pPr>
        <w:spacing w:before="31" w:after="31" w:line="240" w:lineRule="auto"/>
        <w:ind w:left="360" w:right="31"/>
        <w:rPr>
          <w:rFonts w:ascii="Times New Roman" w:eastAsia="Times New Roman" w:hAnsi="Times New Roman" w:cs="Times New Roman"/>
          <w:lang w:eastAsia="es-AR"/>
        </w:rPr>
      </w:pPr>
      <w:r w:rsidRPr="00D3665B">
        <w:rPr>
          <w:rFonts w:ascii="Times New Roman" w:eastAsia="Times New Roman" w:hAnsi="Times New Roman" w:cs="Times New Roman"/>
          <w:lang w:eastAsia="es-AR"/>
        </w:rPr>
        <w:t>Tomando como base los resultados de sus experimentos, Rutherford ideó un modelo atómico en el cual toda la carga positiva y la mayor parte de la masa del átomo estaban situadas en un reducido núcleo central que denominó </w:t>
      </w:r>
      <w:r w:rsidRPr="00D3665B">
        <w:rPr>
          <w:rFonts w:ascii="Times New Roman" w:eastAsia="Times New Roman" w:hAnsi="Times New Roman" w:cs="Times New Roman"/>
          <w:i/>
          <w:iCs/>
          <w:lang w:eastAsia="es-AR"/>
        </w:rPr>
        <w:t>núcleo atómico</w:t>
      </w:r>
      <w:r w:rsidRPr="00D3665B">
        <w:rPr>
          <w:rFonts w:ascii="Times New Roman" w:eastAsia="Times New Roman" w:hAnsi="Times New Roman" w:cs="Times New Roman"/>
          <w:lang w:eastAsia="es-AR"/>
        </w:rPr>
        <w:t>. Los electrones atraídos por fuerzas electrostáticas girarían en torno al núcleo describiendo órbitas circulares de un modo semejante a como lo hacen los planetas en torno al Sol, por efecto en este caso de fuerzas gravitatorias.</w:t>
      </w:r>
    </w:p>
    <w:p w:rsidR="00D3665B" w:rsidRPr="00D3665B" w:rsidRDefault="00D3665B" w:rsidP="00D3665B">
      <w:pPr>
        <w:spacing w:before="31" w:after="31" w:line="240" w:lineRule="auto"/>
        <w:ind w:left="360" w:right="31"/>
        <w:rPr>
          <w:rFonts w:ascii="Times New Roman" w:eastAsia="Times New Roman" w:hAnsi="Times New Roman" w:cs="Times New Roman"/>
          <w:lang w:eastAsia="es-AR"/>
        </w:rPr>
      </w:pPr>
      <w:r w:rsidRPr="00D3665B">
        <w:rPr>
          <w:rFonts w:ascii="Times New Roman" w:eastAsia="Times New Roman" w:hAnsi="Times New Roman" w:cs="Times New Roman"/>
          <w:lang w:eastAsia="es-AR"/>
        </w:rPr>
        <w:t>El átomo nucleado de Rutherford, también llamado modelo planetario por su semejanza con un diminuto sistema solar, consiguió explicar los resultados obtenidos en la dispersión de partículas α por láminas metálicas. Según este modelo, la mayor parte de las partículas α atravesarían los átomos metálicos sin colisionar con el núcleo. La poca densidad de materia de la envoltura electrónica sería una barrera despreciable para este tipo de partículas. Sólo en el caso poco probable de que el proyectil encontrase un núcleo de oro en su camino retrocedería bruscamente debido a la mayor masa de éste.</w:t>
      </w:r>
    </w:p>
    <w:p w:rsidR="00D3665B" w:rsidRPr="00D3665B" w:rsidRDefault="00D3665B" w:rsidP="00D3665B">
      <w:pPr>
        <w:spacing w:before="31" w:after="31" w:line="240" w:lineRule="auto"/>
        <w:ind w:left="360" w:right="31"/>
        <w:rPr>
          <w:rFonts w:ascii="Times New Roman" w:eastAsia="Times New Roman" w:hAnsi="Times New Roman" w:cs="Times New Roman"/>
          <w:lang w:eastAsia="es-AR"/>
        </w:rPr>
      </w:pPr>
      <w:r w:rsidRPr="00D3665B">
        <w:rPr>
          <w:rFonts w:ascii="Times New Roman" w:eastAsia="Times New Roman" w:hAnsi="Times New Roman" w:cs="Times New Roman"/>
          <w:lang w:eastAsia="es-AR"/>
        </w:rPr>
        <w:t>Sin embargo, por su propia definición el </w:t>
      </w:r>
      <w:r w:rsidRPr="00D3665B">
        <w:rPr>
          <w:rFonts w:ascii="Times New Roman" w:eastAsia="Times New Roman" w:hAnsi="Times New Roman" w:cs="Times New Roman"/>
          <w:i/>
          <w:iCs/>
          <w:lang w:eastAsia="es-AR"/>
        </w:rPr>
        <w:t>modelo de Rutherford</w:t>
      </w:r>
      <w:r w:rsidRPr="00D3665B">
        <w:rPr>
          <w:rFonts w:ascii="Times New Roman" w:eastAsia="Times New Roman" w:hAnsi="Times New Roman" w:cs="Times New Roman"/>
          <w:lang w:eastAsia="es-AR"/>
        </w:rPr>
        <w:t> estaba en contradicción con las predicciones de la física clásica, según la cual cuando una carga eléctrica en movimiento curva su trayectoria, emite energía en forma de radiación. Tal pérdida de energía haría al átomo inestable y los electrones, moviéndose en espiral, acabarían precipitándose sobre el núcleo en poco más de una millonésima de segundo. De ser así la materia como conjunto de átomos debería ser completamente efímera. El modelo desarrollado con posterioridad por Neils Bohr iniciaría el camino hacia la solución de este importante enigma.</w:t>
      </w:r>
    </w:p>
    <w:p w:rsidR="00D3665B" w:rsidRPr="00D3665B" w:rsidRDefault="00D3665B" w:rsidP="00D810F6">
      <w:pPr>
        <w:spacing w:before="31" w:after="31" w:line="240" w:lineRule="auto"/>
        <w:ind w:left="31" w:right="31"/>
        <w:rPr>
          <w:rFonts w:ascii="Times New Roman" w:eastAsia="Times New Roman" w:hAnsi="Times New Roman" w:cs="Times New Roman"/>
          <w:lang w:eastAsia="es-AR"/>
        </w:rPr>
      </w:pPr>
    </w:p>
    <w:p w:rsidR="00D810F6" w:rsidRPr="00D3665B" w:rsidRDefault="00D810F6" w:rsidP="00D810F6">
      <w:pPr>
        <w:spacing w:before="31" w:after="31" w:line="240" w:lineRule="auto"/>
        <w:ind w:left="31" w:right="31"/>
        <w:rPr>
          <w:rFonts w:ascii="Times New Roman" w:eastAsia="Times New Roman" w:hAnsi="Times New Roman" w:cs="Times New Roman"/>
          <w:lang w:eastAsia="es-AR"/>
        </w:rPr>
      </w:pPr>
      <w:r w:rsidRPr="00D3665B">
        <w:rPr>
          <w:rFonts w:ascii="Times New Roman" w:eastAsia="Times New Roman" w:hAnsi="Times New Roman" w:cs="Times New Roman"/>
          <w:lang w:eastAsia="es-AR"/>
        </w:rPr>
        <w:t>Esto le condujo a proponer en 1911 un nuevo modelo atómico en el que se afirmaba que los átomos estaban constituidos por 2 zonas bien diferenciadas:</w:t>
      </w:r>
    </w:p>
    <w:p w:rsidR="00D810F6" w:rsidRPr="00D3665B" w:rsidRDefault="00D810F6" w:rsidP="00D810F6">
      <w:pPr>
        <w:numPr>
          <w:ilvl w:val="0"/>
          <w:numId w:val="3"/>
        </w:numPr>
        <w:spacing w:before="100" w:beforeAutospacing="1" w:after="100" w:afterAutospacing="1" w:line="240" w:lineRule="auto"/>
        <w:rPr>
          <w:rFonts w:ascii="Times New Roman" w:eastAsia="Times New Roman" w:hAnsi="Times New Roman" w:cs="Times New Roman"/>
          <w:lang w:eastAsia="es-AR"/>
        </w:rPr>
      </w:pPr>
      <w:r w:rsidRPr="00D3665B">
        <w:rPr>
          <w:rFonts w:ascii="Times New Roman" w:eastAsia="Times New Roman" w:hAnsi="Times New Roman" w:cs="Times New Roman"/>
          <w:lang w:eastAsia="es-AR"/>
        </w:rPr>
        <w:t>Una de carga positiva con el 99,9% de la masa muy concentrada y por tanto de gran densidad a la que llamó núcleo.</w:t>
      </w:r>
    </w:p>
    <w:p w:rsidR="00D810F6" w:rsidRPr="00D3665B" w:rsidRDefault="00D810F6" w:rsidP="00D810F6">
      <w:pPr>
        <w:numPr>
          <w:ilvl w:val="0"/>
          <w:numId w:val="3"/>
        </w:numPr>
        <w:spacing w:before="100" w:beforeAutospacing="1" w:after="100" w:afterAutospacing="1" w:line="240" w:lineRule="auto"/>
        <w:rPr>
          <w:rFonts w:ascii="Times New Roman" w:eastAsia="Times New Roman" w:hAnsi="Times New Roman" w:cs="Times New Roman"/>
          <w:lang w:eastAsia="es-AR"/>
        </w:rPr>
      </w:pPr>
      <w:r w:rsidRPr="00D3665B">
        <w:rPr>
          <w:rFonts w:ascii="Times New Roman" w:eastAsia="Times New Roman" w:hAnsi="Times New Roman" w:cs="Times New Roman"/>
          <w:lang w:eastAsia="es-AR"/>
        </w:rPr>
        <w:t>Otra rodeando al núcleo a la que llamó corteza donde estaban los electrones con carga negativa girando alrededor del núcleo.</w:t>
      </w:r>
    </w:p>
    <w:p w:rsidR="00D810F6" w:rsidRPr="00D3665B" w:rsidRDefault="00D810F6" w:rsidP="009E6D72">
      <w:pPr>
        <w:spacing w:before="31" w:after="31" w:line="240" w:lineRule="auto"/>
        <w:ind w:left="31" w:right="31"/>
        <w:rPr>
          <w:rFonts w:ascii="Times New Roman" w:eastAsia="Times New Roman" w:hAnsi="Times New Roman" w:cs="Times New Roman"/>
          <w:lang w:eastAsia="es-AR"/>
        </w:rPr>
      </w:pPr>
      <w:r w:rsidRPr="00D3665B">
        <w:rPr>
          <w:rFonts w:ascii="Times New Roman" w:eastAsia="Times New Roman" w:hAnsi="Times New Roman" w:cs="Times New Roman"/>
          <w:lang w:eastAsia="es-AR"/>
        </w:rPr>
        <w:t>Sin embargo, el modelo de Rutherford presentaba fallos:</w:t>
      </w:r>
      <w:r w:rsidR="009E6D72">
        <w:rPr>
          <w:rFonts w:ascii="Times New Roman" w:eastAsia="Times New Roman" w:hAnsi="Times New Roman" w:cs="Times New Roman"/>
          <w:lang w:eastAsia="es-AR"/>
        </w:rPr>
        <w:t xml:space="preserve"> </w:t>
      </w:r>
      <w:r w:rsidRPr="00D3665B">
        <w:rPr>
          <w:rFonts w:ascii="Times New Roman" w:eastAsia="Times New Roman" w:hAnsi="Times New Roman" w:cs="Times New Roman"/>
          <w:lang w:eastAsia="es-AR"/>
        </w:rPr>
        <w:t>Según la teoría clásica de electromagnetismo, una partícula eléctrica acelerada emite energía. Y el electrón girando el torno al núcleo está sometido a una aceleración centrípeta por lo que irradiaría energía, perdería velocidad y, por fin, caería al núcleo desestabilizando el átomo. Pero como el átomo de hecho es estable, las cosas no pueden ocurrir según el modelo de Rutherford.</w:t>
      </w:r>
      <w:r w:rsidR="009E6D72">
        <w:rPr>
          <w:rFonts w:ascii="Times New Roman" w:eastAsia="Times New Roman" w:hAnsi="Times New Roman" w:cs="Times New Roman"/>
          <w:lang w:eastAsia="es-AR"/>
        </w:rPr>
        <w:t xml:space="preserve"> Además no</w:t>
      </w:r>
      <w:r w:rsidRPr="00D3665B">
        <w:rPr>
          <w:rFonts w:ascii="Times New Roman" w:eastAsia="Times New Roman" w:hAnsi="Times New Roman" w:cs="Times New Roman"/>
          <w:lang w:eastAsia="es-AR"/>
        </w:rPr>
        <w:t xml:space="preserve"> explicaba los espectros</w:t>
      </w:r>
      <w:r w:rsidR="009E6D72">
        <w:rPr>
          <w:rFonts w:ascii="Times New Roman" w:eastAsia="Times New Roman" w:hAnsi="Times New Roman" w:cs="Times New Roman"/>
          <w:lang w:eastAsia="es-AR"/>
        </w:rPr>
        <w:t xml:space="preserve"> (esto se analizará más adelante)</w:t>
      </w:r>
    </w:p>
    <w:p w:rsidR="00D810F6" w:rsidRPr="00D3665B" w:rsidRDefault="00D810F6">
      <w:pPr>
        <w:rPr>
          <w:rFonts w:ascii="Times New Roman" w:hAnsi="Times New Roman" w:cs="Times New Roman"/>
        </w:rPr>
      </w:pPr>
    </w:p>
    <w:sectPr w:rsidR="00D810F6" w:rsidRPr="00D3665B" w:rsidSect="007231AF">
      <w:headerReference w:type="default" r:id="rId19"/>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3C6" w:rsidRDefault="00B223C6" w:rsidP="00D810F6">
      <w:pPr>
        <w:spacing w:after="0" w:line="240" w:lineRule="auto"/>
      </w:pPr>
      <w:r>
        <w:separator/>
      </w:r>
    </w:p>
  </w:endnote>
  <w:endnote w:type="continuationSeparator" w:id="0">
    <w:p w:rsidR="00B223C6" w:rsidRDefault="00B223C6" w:rsidP="00D81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3C6" w:rsidRDefault="00B223C6" w:rsidP="00D810F6">
      <w:pPr>
        <w:spacing w:after="0" w:line="240" w:lineRule="auto"/>
      </w:pPr>
      <w:r>
        <w:separator/>
      </w:r>
    </w:p>
  </w:footnote>
  <w:footnote w:type="continuationSeparator" w:id="0">
    <w:p w:rsidR="00B223C6" w:rsidRDefault="00B223C6" w:rsidP="00D81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0F6" w:rsidRDefault="00D810F6">
    <w:pPr>
      <w:pStyle w:val="Encabezado"/>
    </w:pPr>
    <w:r>
      <w:t xml:space="preserve">E. E. S. n° 9 – FISICOQUIMICA  (3° año)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655D"/>
    <w:multiLevelType w:val="multilevel"/>
    <w:tmpl w:val="BD1E9B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C3379E"/>
    <w:multiLevelType w:val="multilevel"/>
    <w:tmpl w:val="CD9E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9A417F"/>
    <w:multiLevelType w:val="hybridMultilevel"/>
    <w:tmpl w:val="EBF266B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6BFA2575"/>
    <w:multiLevelType w:val="multilevel"/>
    <w:tmpl w:val="467E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360027F"/>
    <w:multiLevelType w:val="multilevel"/>
    <w:tmpl w:val="E132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DB4AF1"/>
    <w:multiLevelType w:val="multilevel"/>
    <w:tmpl w:val="674A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6DB05D1"/>
    <w:multiLevelType w:val="multilevel"/>
    <w:tmpl w:val="B1C8B4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E442AA"/>
    <w:multiLevelType w:val="multilevel"/>
    <w:tmpl w:val="4E80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D4463AB"/>
    <w:multiLevelType w:val="multilevel"/>
    <w:tmpl w:val="CAE8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7"/>
  </w:num>
  <w:num w:numId="4">
    <w:abstractNumId w:val="8"/>
  </w:num>
  <w:num w:numId="5">
    <w:abstractNumId w:val="4"/>
  </w:num>
  <w:num w:numId="6">
    <w:abstractNumId w:val="0"/>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0F6"/>
    <w:rsid w:val="00263BB3"/>
    <w:rsid w:val="0046028C"/>
    <w:rsid w:val="007231AF"/>
    <w:rsid w:val="009A5169"/>
    <w:rsid w:val="009E6D72"/>
    <w:rsid w:val="00B223C6"/>
    <w:rsid w:val="00B22D94"/>
    <w:rsid w:val="00CE1C5F"/>
    <w:rsid w:val="00D3665B"/>
    <w:rsid w:val="00D810F6"/>
    <w:rsid w:val="00D878C8"/>
    <w:rsid w:val="00DC21D4"/>
    <w:rsid w:val="00DF2535"/>
    <w:rsid w:val="00E05945"/>
    <w:rsid w:val="00EE7FF8"/>
    <w:rsid w:val="00F9307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0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10F6"/>
  </w:style>
  <w:style w:type="paragraph" w:styleId="Piedepgina">
    <w:name w:val="footer"/>
    <w:basedOn w:val="Normal"/>
    <w:link w:val="PiedepginaCar"/>
    <w:uiPriority w:val="99"/>
    <w:unhideWhenUsed/>
    <w:rsid w:val="00D810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10F6"/>
  </w:style>
  <w:style w:type="paragraph" w:styleId="Textodeglobo">
    <w:name w:val="Balloon Text"/>
    <w:basedOn w:val="Normal"/>
    <w:link w:val="TextodegloboCar"/>
    <w:uiPriority w:val="99"/>
    <w:semiHidden/>
    <w:unhideWhenUsed/>
    <w:rsid w:val="00D810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10F6"/>
    <w:rPr>
      <w:rFonts w:ascii="Tahoma" w:hAnsi="Tahoma" w:cs="Tahoma"/>
      <w:sz w:val="16"/>
      <w:szCs w:val="16"/>
    </w:rPr>
  </w:style>
  <w:style w:type="paragraph" w:styleId="Prrafodelista">
    <w:name w:val="List Paragraph"/>
    <w:basedOn w:val="Normal"/>
    <w:uiPriority w:val="34"/>
    <w:qFormat/>
    <w:rsid w:val="00D3665B"/>
    <w:pPr>
      <w:ind w:left="720"/>
      <w:contextualSpacing/>
    </w:pPr>
  </w:style>
  <w:style w:type="character" w:styleId="Textoennegrita">
    <w:name w:val="Strong"/>
    <w:basedOn w:val="Fuentedeprrafopredeter"/>
    <w:uiPriority w:val="22"/>
    <w:qFormat/>
    <w:rsid w:val="00DF2535"/>
    <w:rPr>
      <w:b/>
      <w:bCs/>
    </w:rPr>
  </w:style>
  <w:style w:type="table" w:styleId="Tablaconcuadrcula">
    <w:name w:val="Table Grid"/>
    <w:basedOn w:val="Tablanormal"/>
    <w:uiPriority w:val="59"/>
    <w:rsid w:val="00B22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0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10F6"/>
  </w:style>
  <w:style w:type="paragraph" w:styleId="Piedepgina">
    <w:name w:val="footer"/>
    <w:basedOn w:val="Normal"/>
    <w:link w:val="PiedepginaCar"/>
    <w:uiPriority w:val="99"/>
    <w:unhideWhenUsed/>
    <w:rsid w:val="00D810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10F6"/>
  </w:style>
  <w:style w:type="paragraph" w:styleId="Textodeglobo">
    <w:name w:val="Balloon Text"/>
    <w:basedOn w:val="Normal"/>
    <w:link w:val="TextodegloboCar"/>
    <w:uiPriority w:val="99"/>
    <w:semiHidden/>
    <w:unhideWhenUsed/>
    <w:rsid w:val="00D810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10F6"/>
    <w:rPr>
      <w:rFonts w:ascii="Tahoma" w:hAnsi="Tahoma" w:cs="Tahoma"/>
      <w:sz w:val="16"/>
      <w:szCs w:val="16"/>
    </w:rPr>
  </w:style>
  <w:style w:type="paragraph" w:styleId="Prrafodelista">
    <w:name w:val="List Paragraph"/>
    <w:basedOn w:val="Normal"/>
    <w:uiPriority w:val="34"/>
    <w:qFormat/>
    <w:rsid w:val="00D3665B"/>
    <w:pPr>
      <w:ind w:left="720"/>
      <w:contextualSpacing/>
    </w:pPr>
  </w:style>
  <w:style w:type="character" w:styleId="Textoennegrita">
    <w:name w:val="Strong"/>
    <w:basedOn w:val="Fuentedeprrafopredeter"/>
    <w:uiPriority w:val="22"/>
    <w:qFormat/>
    <w:rsid w:val="00DF2535"/>
    <w:rPr>
      <w:b/>
      <w:bCs/>
    </w:rPr>
  </w:style>
  <w:style w:type="table" w:styleId="Tablaconcuadrcula">
    <w:name w:val="Table Grid"/>
    <w:basedOn w:val="Tablanormal"/>
    <w:uiPriority w:val="59"/>
    <w:rsid w:val="00B22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isicanet.com.ar/quimica/estructura-atomica/ap1/modelo-de-thompson-01.gif" TargetMode="External"/><Relationship Id="rId18" Type="http://schemas.openxmlformats.org/officeDocument/2006/relationships/image" Target="media/image3.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fisicanet.com.ar/biografias/cientificos/c/crookes.php" TargetMode="External"/><Relationship Id="rId17" Type="http://schemas.openxmlformats.org/officeDocument/2006/relationships/hyperlink" Target="https://www.fisicanet.com.ar/quimica/estructura-atomica/ap1/modelo-de-rutherford-02.gif" TargetMode="Externa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isicanet.com.ar/biografias/cientificos/d/dalton.php" TargetMode="External"/><Relationship Id="rId5" Type="http://schemas.openxmlformats.org/officeDocument/2006/relationships/settings" Target="settings.xml"/><Relationship Id="rId15" Type="http://schemas.openxmlformats.org/officeDocument/2006/relationships/hyperlink" Target="https://www.fisicanet.com.ar/quimica/estructura-atomica/ap1/modelo-de-rutherford-01.gif" TargetMode="External"/><Relationship Id="rId10" Type="http://schemas.openxmlformats.org/officeDocument/2006/relationships/hyperlink" Target="https://www.fisicanet.com.ar/biografias/cientificos/e/empedocles.php"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fisicanet.com.ar/biografias/cientificos/d/democrito.php" TargetMode="External"/><Relationship Id="rId1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1A338-E3BD-4273-887E-F9249AB85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2105</Words>
  <Characters>11583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 y Yesi</dc:creator>
  <cp:lastModifiedBy>Ale y Yesi</cp:lastModifiedBy>
  <cp:revision>2</cp:revision>
  <dcterms:created xsi:type="dcterms:W3CDTF">2020-03-17T18:17:00Z</dcterms:created>
  <dcterms:modified xsi:type="dcterms:W3CDTF">2020-03-17T18:17:00Z</dcterms:modified>
</cp:coreProperties>
</file>